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45FA" w14:textId="044E08F8" w:rsidR="001A6429" w:rsidRDefault="001A6429" w:rsidP="001A6429">
      <w:pPr>
        <w:pStyle w:val="ListParagraph"/>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YC Psychology</w:t>
      </w:r>
    </w:p>
    <w:p w14:paraId="5D7EA5F7" w14:textId="5EB1D35D" w:rsidR="001A6429" w:rsidRDefault="001A6429" w:rsidP="001A6429">
      <w:pPr>
        <w:pStyle w:val="ListParagraph"/>
        <w:rPr>
          <w:rFonts w:ascii="Times New Roman" w:eastAsia="Times New Roman" w:hAnsi="Times New Roman" w:cs="Times New Roman"/>
          <w:b/>
          <w:bCs/>
          <w:sz w:val="24"/>
          <w:szCs w:val="24"/>
        </w:rPr>
      </w:pPr>
    </w:p>
    <w:p w14:paraId="6706806F" w14:textId="4DD10EEC" w:rsidR="001A6429" w:rsidRPr="001A6429" w:rsidRDefault="001A6429" w:rsidP="001A6429">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Mission Statement</w:t>
      </w:r>
    </w:p>
    <w:p w14:paraId="5C4B1D84" w14:textId="40BAC5A5" w:rsidR="001A6429" w:rsidRDefault="001A6429" w:rsidP="001A6429">
      <w:pPr>
        <w:pStyle w:val="ListParagraph"/>
        <w:ind w:left="0"/>
        <w:rPr>
          <w:rFonts w:ascii="Times New Roman" w:eastAsia="Times New Roman" w:hAnsi="Times New Roman" w:cs="Times New Roman"/>
          <w:sz w:val="24"/>
          <w:szCs w:val="24"/>
        </w:rPr>
      </w:pPr>
      <w:r w:rsidRPr="00FA775E">
        <w:rPr>
          <w:rFonts w:ascii="Times New Roman" w:eastAsia="Times New Roman" w:hAnsi="Times New Roman" w:cs="Times New Roman"/>
          <w:sz w:val="24"/>
          <w:szCs w:val="24"/>
        </w:rPr>
        <w:t>The mission of the undergraduate psychology program at Yeshiva College is to prepare students to (a) apply knowledge of psychological science to future scholarly and career endeavors, (b) to critically evaluate psychological and other social scientific research, and (c) to design and implement studies to address psychologically relevant questions.  The psychology department seeks to do this by guiding students in developing their knowledge of statistics and research methodology, as well as the major subfields of psychology, including biological, cognitive, developmental, personality and social psychology.</w:t>
      </w:r>
    </w:p>
    <w:p w14:paraId="583D2395" w14:textId="3C8AE066" w:rsidR="001A6429" w:rsidRDefault="001A6429" w:rsidP="001A6429">
      <w:pPr>
        <w:pStyle w:val="ListParagraph"/>
        <w:ind w:left="0"/>
        <w:rPr>
          <w:rFonts w:ascii="Times New Roman" w:eastAsia="Times New Roman" w:hAnsi="Times New Roman" w:cs="Times New Roman"/>
          <w:sz w:val="24"/>
          <w:szCs w:val="24"/>
        </w:rPr>
      </w:pPr>
    </w:p>
    <w:tbl>
      <w:tblPr>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25"/>
      </w:tblGrid>
      <w:tr w:rsidR="001A6429" w14:paraId="02631189" w14:textId="77777777" w:rsidTr="000D7D46">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54064" w14:textId="77777777" w:rsidR="001A6429" w:rsidRDefault="001A6429" w:rsidP="000D7D46">
            <w:r>
              <w:rPr>
                <w:b/>
                <w:sz w:val="26"/>
                <w:szCs w:val="26"/>
              </w:rPr>
              <w:t>Program/Major Goals</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C3FA39" w14:textId="77777777" w:rsidR="001A6429" w:rsidRDefault="001A6429" w:rsidP="000D7D46">
            <w:r>
              <w:rPr>
                <w:b/>
                <w:sz w:val="26"/>
                <w:szCs w:val="26"/>
              </w:rPr>
              <w:t>SLOs</w:t>
            </w:r>
          </w:p>
        </w:tc>
      </w:tr>
      <w:tr w:rsidR="001A6429" w14:paraId="6ED90B01" w14:textId="77777777" w:rsidTr="000D7D4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A46A6B" w14:textId="77777777" w:rsidR="001A6429" w:rsidRDefault="001A6429" w:rsidP="000D7D46">
            <w:r>
              <w:rPr>
                <w:rFonts w:ascii="Times New Roman" w:eastAsia="Times New Roman" w:hAnsi="Times New Roman" w:cs="Times New Roman"/>
                <w:sz w:val="24"/>
                <w:szCs w:val="24"/>
              </w:rPr>
              <w:t>1.Know the major concepts, theories, and issues relevant to the discipline of psychology and its major subfields</w:t>
            </w:r>
          </w:p>
          <w:p w14:paraId="179366D0"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0CDBFF2D" w14:textId="77777777" w:rsidR="001A6429" w:rsidRDefault="001A6429" w:rsidP="000D7D46">
            <w:r>
              <w:rPr>
                <w:rFonts w:ascii="Times New Roman" w:eastAsia="Times New Roman" w:hAnsi="Times New Roman" w:cs="Times New Roman"/>
                <w:sz w:val="24"/>
                <w:szCs w:val="24"/>
              </w:rPr>
              <w:t>a. Students will be able to define major concepts in the discipline of psychology and its major subfields</w:t>
            </w:r>
          </w:p>
        </w:tc>
      </w:tr>
      <w:tr w:rsidR="001A6429" w14:paraId="768E5107" w14:textId="77777777" w:rsidTr="000D7D46">
        <w:tc>
          <w:tcPr>
            <w:tcW w:w="4425" w:type="dxa"/>
            <w:vMerge/>
            <w:tcMar>
              <w:top w:w="100" w:type="dxa"/>
              <w:left w:w="100" w:type="dxa"/>
              <w:bottom w:w="100" w:type="dxa"/>
              <w:right w:w="100" w:type="dxa"/>
            </w:tcMar>
          </w:tcPr>
          <w:p w14:paraId="17882545"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5D0A7DF0" w14:textId="77777777" w:rsidR="001A6429" w:rsidRDefault="001A6429" w:rsidP="000D7D46">
            <w:r>
              <w:rPr>
                <w:rFonts w:ascii="Times New Roman" w:eastAsia="Times New Roman" w:hAnsi="Times New Roman" w:cs="Times New Roman"/>
                <w:sz w:val="24"/>
                <w:szCs w:val="24"/>
              </w:rPr>
              <w:t>b. Students will be able to describe major theories and issues in the discipline of psychology and its major subfields</w:t>
            </w:r>
          </w:p>
        </w:tc>
      </w:tr>
      <w:tr w:rsidR="001A6429" w14:paraId="71532F95" w14:textId="77777777" w:rsidTr="000D7D46">
        <w:tc>
          <w:tcPr>
            <w:tcW w:w="4425" w:type="dxa"/>
            <w:vMerge/>
            <w:tcMar>
              <w:top w:w="100" w:type="dxa"/>
              <w:left w:w="100" w:type="dxa"/>
              <w:bottom w:w="100" w:type="dxa"/>
              <w:right w:w="100" w:type="dxa"/>
            </w:tcMar>
          </w:tcPr>
          <w:p w14:paraId="4CC76883"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190143E2" w14:textId="77777777" w:rsidR="001A6429" w:rsidRDefault="001A6429" w:rsidP="000D7D46">
            <w:r>
              <w:rPr>
                <w:rFonts w:ascii="Times New Roman" w:eastAsia="Times New Roman" w:hAnsi="Times New Roman" w:cs="Times New Roman"/>
                <w:sz w:val="24"/>
                <w:szCs w:val="24"/>
              </w:rPr>
              <w:t>c.</w:t>
            </w:r>
          </w:p>
          <w:p w14:paraId="6095E3DB" w14:textId="77777777" w:rsidR="001A6429" w:rsidRDefault="001A6429" w:rsidP="000D7D46">
            <w:r>
              <w:rPr>
                <w:rFonts w:ascii="Times New Roman" w:eastAsia="Times New Roman" w:hAnsi="Times New Roman" w:cs="Times New Roman"/>
                <w:sz w:val="24"/>
                <w:szCs w:val="24"/>
              </w:rPr>
              <w:t xml:space="preserve"> </w:t>
            </w:r>
          </w:p>
        </w:tc>
      </w:tr>
      <w:tr w:rsidR="001A6429" w14:paraId="12EB52B3" w14:textId="77777777" w:rsidTr="000D7D46">
        <w:tc>
          <w:tcPr>
            <w:tcW w:w="4425" w:type="dxa"/>
            <w:vMerge/>
            <w:tcMar>
              <w:top w:w="100" w:type="dxa"/>
              <w:left w:w="100" w:type="dxa"/>
              <w:bottom w:w="100" w:type="dxa"/>
              <w:right w:w="100" w:type="dxa"/>
            </w:tcMar>
          </w:tcPr>
          <w:p w14:paraId="1F555DF8"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2902A9DE" w14:textId="77777777" w:rsidR="001A6429" w:rsidRDefault="001A6429" w:rsidP="000D7D46">
            <w:r>
              <w:rPr>
                <w:rFonts w:ascii="Times New Roman" w:eastAsia="Times New Roman" w:hAnsi="Times New Roman" w:cs="Times New Roman"/>
                <w:sz w:val="24"/>
                <w:szCs w:val="24"/>
              </w:rPr>
              <w:t>d.</w:t>
            </w:r>
          </w:p>
          <w:p w14:paraId="663B7B05" w14:textId="77777777" w:rsidR="001A6429" w:rsidRDefault="001A6429" w:rsidP="000D7D46">
            <w:r>
              <w:rPr>
                <w:rFonts w:ascii="Times New Roman" w:eastAsia="Times New Roman" w:hAnsi="Times New Roman" w:cs="Times New Roman"/>
                <w:sz w:val="24"/>
                <w:szCs w:val="24"/>
              </w:rPr>
              <w:t xml:space="preserve"> </w:t>
            </w:r>
          </w:p>
        </w:tc>
      </w:tr>
      <w:tr w:rsidR="001A6429" w14:paraId="5DD6F34C" w14:textId="77777777" w:rsidTr="000D7D46">
        <w:tc>
          <w:tcPr>
            <w:tcW w:w="4425" w:type="dxa"/>
            <w:vMerge/>
            <w:tcMar>
              <w:top w:w="100" w:type="dxa"/>
              <w:left w:w="100" w:type="dxa"/>
              <w:bottom w:w="100" w:type="dxa"/>
              <w:right w:w="100" w:type="dxa"/>
            </w:tcMar>
          </w:tcPr>
          <w:p w14:paraId="68D0555F"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1B680E22" w14:textId="77777777" w:rsidR="001A6429" w:rsidRDefault="001A6429" w:rsidP="000D7D46">
            <w:r>
              <w:rPr>
                <w:rFonts w:ascii="Times New Roman" w:eastAsia="Times New Roman" w:hAnsi="Times New Roman" w:cs="Times New Roman"/>
                <w:sz w:val="24"/>
                <w:szCs w:val="24"/>
              </w:rPr>
              <w:t>e.</w:t>
            </w:r>
          </w:p>
          <w:p w14:paraId="01F2E20E" w14:textId="77777777" w:rsidR="001A6429" w:rsidRDefault="001A6429" w:rsidP="000D7D46">
            <w:r>
              <w:rPr>
                <w:rFonts w:ascii="Times New Roman" w:eastAsia="Times New Roman" w:hAnsi="Times New Roman" w:cs="Times New Roman"/>
                <w:sz w:val="24"/>
                <w:szCs w:val="24"/>
              </w:rPr>
              <w:t xml:space="preserve"> </w:t>
            </w:r>
          </w:p>
        </w:tc>
      </w:tr>
      <w:tr w:rsidR="001A6429" w14:paraId="0C4FF72F" w14:textId="77777777" w:rsidTr="000D7D4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409E01" w14:textId="77777777" w:rsidR="001A6429" w:rsidRDefault="001A6429" w:rsidP="000D7D46">
            <w:r>
              <w:rPr>
                <w:rFonts w:ascii="Times New Roman" w:eastAsia="Times New Roman" w:hAnsi="Times New Roman" w:cs="Times New Roman"/>
                <w:sz w:val="24"/>
                <w:szCs w:val="24"/>
              </w:rPr>
              <w:t>2. Analyze the major concepts, theories, and issues relevant to the discipline of psychology and its major subfields</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BFA4C5A" w14:textId="77777777" w:rsidR="001A6429" w:rsidRDefault="001A6429" w:rsidP="000D7D46">
            <w:proofErr w:type="spellStart"/>
            <w:proofErr w:type="gramStart"/>
            <w:r>
              <w:rPr>
                <w:rFonts w:ascii="Times New Roman" w:eastAsia="Times New Roman" w:hAnsi="Times New Roman" w:cs="Times New Roman"/>
                <w:sz w:val="24"/>
                <w:szCs w:val="24"/>
              </w:rPr>
              <w:t>a.Students</w:t>
            </w:r>
            <w:proofErr w:type="spellEnd"/>
            <w:proofErr w:type="gramEnd"/>
            <w:r>
              <w:rPr>
                <w:rFonts w:ascii="Times New Roman" w:eastAsia="Times New Roman" w:hAnsi="Times New Roman" w:cs="Times New Roman"/>
                <w:sz w:val="24"/>
                <w:szCs w:val="24"/>
              </w:rPr>
              <w:t xml:space="preserve"> will be able to relate everyday experiences and events in the world to relevant pieces of empirically based knowledge  and psychological theories</w:t>
            </w:r>
          </w:p>
        </w:tc>
      </w:tr>
      <w:tr w:rsidR="001A6429" w14:paraId="289E6CED" w14:textId="77777777" w:rsidTr="000D7D46">
        <w:tc>
          <w:tcPr>
            <w:tcW w:w="4425" w:type="dxa"/>
            <w:vMerge/>
            <w:tcMar>
              <w:top w:w="100" w:type="dxa"/>
              <w:left w:w="100" w:type="dxa"/>
              <w:bottom w:w="100" w:type="dxa"/>
              <w:right w:w="100" w:type="dxa"/>
            </w:tcMar>
          </w:tcPr>
          <w:p w14:paraId="72CA7B6C"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5CEDC4A9" w14:textId="77777777" w:rsidR="001A6429" w:rsidRDefault="001A6429" w:rsidP="000D7D46">
            <w:proofErr w:type="spellStart"/>
            <w:proofErr w:type="gramStart"/>
            <w:r>
              <w:rPr>
                <w:rFonts w:ascii="Times New Roman" w:eastAsia="Times New Roman" w:hAnsi="Times New Roman" w:cs="Times New Roman"/>
                <w:sz w:val="24"/>
                <w:szCs w:val="24"/>
              </w:rPr>
              <w:t>b.Students</w:t>
            </w:r>
            <w:proofErr w:type="spellEnd"/>
            <w:proofErr w:type="gramEnd"/>
            <w:r>
              <w:rPr>
                <w:rFonts w:ascii="Times New Roman" w:eastAsia="Times New Roman" w:hAnsi="Times New Roman" w:cs="Times New Roman"/>
                <w:sz w:val="24"/>
                <w:szCs w:val="24"/>
              </w:rPr>
              <w:t xml:space="preserve"> will be able to analyze issues in the real world using psychological theories</w:t>
            </w:r>
          </w:p>
        </w:tc>
      </w:tr>
      <w:tr w:rsidR="001A6429" w14:paraId="7244123E" w14:textId="77777777" w:rsidTr="000D7D46">
        <w:tc>
          <w:tcPr>
            <w:tcW w:w="4425" w:type="dxa"/>
            <w:vMerge/>
            <w:tcMar>
              <w:top w:w="100" w:type="dxa"/>
              <w:left w:w="100" w:type="dxa"/>
              <w:bottom w:w="100" w:type="dxa"/>
              <w:right w:w="100" w:type="dxa"/>
            </w:tcMar>
          </w:tcPr>
          <w:p w14:paraId="60C5784B"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12A4B7EE" w14:textId="77777777" w:rsidR="001A6429" w:rsidRDefault="001A6429" w:rsidP="000D7D46">
            <w:r>
              <w:rPr>
                <w:rFonts w:ascii="Times New Roman" w:eastAsia="Times New Roman" w:hAnsi="Times New Roman" w:cs="Times New Roman"/>
                <w:sz w:val="24"/>
                <w:szCs w:val="24"/>
              </w:rPr>
              <w:t>c.</w:t>
            </w:r>
          </w:p>
          <w:p w14:paraId="5430E167" w14:textId="77777777" w:rsidR="001A6429" w:rsidRDefault="001A6429" w:rsidP="000D7D46">
            <w:r>
              <w:rPr>
                <w:rFonts w:ascii="Times New Roman" w:eastAsia="Times New Roman" w:hAnsi="Times New Roman" w:cs="Times New Roman"/>
                <w:sz w:val="24"/>
                <w:szCs w:val="24"/>
              </w:rPr>
              <w:t xml:space="preserve"> </w:t>
            </w:r>
          </w:p>
        </w:tc>
      </w:tr>
      <w:tr w:rsidR="001A6429" w14:paraId="62B56766" w14:textId="77777777" w:rsidTr="000D7D46">
        <w:tc>
          <w:tcPr>
            <w:tcW w:w="4425" w:type="dxa"/>
            <w:vMerge/>
            <w:tcMar>
              <w:top w:w="100" w:type="dxa"/>
              <w:left w:w="100" w:type="dxa"/>
              <w:bottom w:w="100" w:type="dxa"/>
              <w:right w:w="100" w:type="dxa"/>
            </w:tcMar>
          </w:tcPr>
          <w:p w14:paraId="387CCEF5"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271C5F5A" w14:textId="77777777" w:rsidR="001A6429" w:rsidRDefault="001A6429" w:rsidP="000D7D46">
            <w:r>
              <w:rPr>
                <w:rFonts w:ascii="Times New Roman" w:eastAsia="Times New Roman" w:hAnsi="Times New Roman" w:cs="Times New Roman"/>
                <w:sz w:val="24"/>
                <w:szCs w:val="24"/>
              </w:rPr>
              <w:t>d.</w:t>
            </w:r>
          </w:p>
          <w:p w14:paraId="0682CB14" w14:textId="77777777" w:rsidR="001A6429" w:rsidRDefault="001A6429" w:rsidP="000D7D46">
            <w:r>
              <w:rPr>
                <w:rFonts w:ascii="Times New Roman" w:eastAsia="Times New Roman" w:hAnsi="Times New Roman" w:cs="Times New Roman"/>
                <w:sz w:val="24"/>
                <w:szCs w:val="24"/>
              </w:rPr>
              <w:t xml:space="preserve"> </w:t>
            </w:r>
          </w:p>
        </w:tc>
      </w:tr>
      <w:tr w:rsidR="001A6429" w14:paraId="0B45840C" w14:textId="77777777" w:rsidTr="000D7D46">
        <w:tc>
          <w:tcPr>
            <w:tcW w:w="4425" w:type="dxa"/>
            <w:vMerge/>
            <w:tcMar>
              <w:top w:w="100" w:type="dxa"/>
              <w:left w:w="100" w:type="dxa"/>
              <w:bottom w:w="100" w:type="dxa"/>
              <w:right w:w="100" w:type="dxa"/>
            </w:tcMar>
          </w:tcPr>
          <w:p w14:paraId="644CA98A"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6C110C24" w14:textId="77777777" w:rsidR="001A6429" w:rsidRDefault="001A6429" w:rsidP="000D7D46">
            <w:r>
              <w:rPr>
                <w:rFonts w:ascii="Times New Roman" w:eastAsia="Times New Roman" w:hAnsi="Times New Roman" w:cs="Times New Roman"/>
                <w:sz w:val="24"/>
                <w:szCs w:val="24"/>
              </w:rPr>
              <w:t>e.</w:t>
            </w:r>
          </w:p>
          <w:p w14:paraId="650BA854" w14:textId="77777777" w:rsidR="001A6429" w:rsidRDefault="001A6429" w:rsidP="000D7D46">
            <w:r>
              <w:rPr>
                <w:rFonts w:ascii="Times New Roman" w:eastAsia="Times New Roman" w:hAnsi="Times New Roman" w:cs="Times New Roman"/>
                <w:sz w:val="24"/>
                <w:szCs w:val="24"/>
              </w:rPr>
              <w:t xml:space="preserve"> </w:t>
            </w:r>
          </w:p>
        </w:tc>
      </w:tr>
      <w:tr w:rsidR="001A6429" w14:paraId="4E118D02" w14:textId="77777777" w:rsidTr="000D7D4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E7788F" w14:textId="77777777" w:rsidR="001A6429" w:rsidRDefault="001A6429" w:rsidP="000D7D46">
            <w:r>
              <w:rPr>
                <w:rFonts w:ascii="Times New Roman" w:eastAsia="Times New Roman" w:hAnsi="Times New Roman" w:cs="Times New Roman"/>
                <w:sz w:val="24"/>
                <w:szCs w:val="24"/>
              </w:rPr>
              <w:t>3.Critically evaluate psychological and related social scientific research</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F08C244" w14:textId="77777777" w:rsidR="001A6429" w:rsidRDefault="001A6429" w:rsidP="000D7D46">
            <w:proofErr w:type="spellStart"/>
            <w:proofErr w:type="gramStart"/>
            <w:r>
              <w:rPr>
                <w:rFonts w:ascii="Times New Roman" w:eastAsia="Times New Roman" w:hAnsi="Times New Roman" w:cs="Times New Roman"/>
                <w:sz w:val="24"/>
                <w:szCs w:val="24"/>
              </w:rPr>
              <w:t>a.Students</w:t>
            </w:r>
            <w:proofErr w:type="spellEnd"/>
            <w:proofErr w:type="gramEnd"/>
            <w:r>
              <w:rPr>
                <w:rFonts w:ascii="Times New Roman" w:eastAsia="Times New Roman" w:hAnsi="Times New Roman" w:cs="Times New Roman"/>
                <w:sz w:val="24"/>
                <w:szCs w:val="24"/>
              </w:rPr>
              <w:t xml:space="preserve"> will be able to understand mass media and other reports of psychological and related social scientific research, encountered in ordinary life</w:t>
            </w:r>
          </w:p>
        </w:tc>
      </w:tr>
      <w:tr w:rsidR="001A6429" w14:paraId="4351D13A" w14:textId="77777777" w:rsidTr="000D7D46">
        <w:tc>
          <w:tcPr>
            <w:tcW w:w="4425" w:type="dxa"/>
            <w:vMerge/>
            <w:tcMar>
              <w:top w:w="100" w:type="dxa"/>
              <w:left w:w="100" w:type="dxa"/>
              <w:bottom w:w="100" w:type="dxa"/>
              <w:right w:w="100" w:type="dxa"/>
            </w:tcMar>
          </w:tcPr>
          <w:p w14:paraId="125B6B8F"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5839FAA8" w14:textId="77777777" w:rsidR="001A6429" w:rsidRDefault="001A6429" w:rsidP="000D7D46">
            <w:proofErr w:type="spellStart"/>
            <w:proofErr w:type="gramStart"/>
            <w:r>
              <w:rPr>
                <w:rFonts w:ascii="Times New Roman" w:eastAsia="Times New Roman" w:hAnsi="Times New Roman" w:cs="Times New Roman"/>
                <w:sz w:val="24"/>
                <w:szCs w:val="24"/>
              </w:rPr>
              <w:t>b.Students</w:t>
            </w:r>
            <w:proofErr w:type="spellEnd"/>
            <w:proofErr w:type="gramEnd"/>
            <w:r>
              <w:rPr>
                <w:rFonts w:ascii="Times New Roman" w:eastAsia="Times New Roman" w:hAnsi="Times New Roman" w:cs="Times New Roman"/>
                <w:sz w:val="24"/>
                <w:szCs w:val="24"/>
              </w:rPr>
              <w:t xml:space="preserve"> will be able to assess the soundness of the methodology and the appropriateness of the conclusions drawn from the empirical findings</w:t>
            </w:r>
          </w:p>
        </w:tc>
      </w:tr>
      <w:tr w:rsidR="001A6429" w14:paraId="7B99BB45" w14:textId="77777777" w:rsidTr="000D7D46">
        <w:tc>
          <w:tcPr>
            <w:tcW w:w="4425" w:type="dxa"/>
            <w:vMerge/>
            <w:tcMar>
              <w:top w:w="100" w:type="dxa"/>
              <w:left w:w="100" w:type="dxa"/>
              <w:bottom w:w="100" w:type="dxa"/>
              <w:right w:w="100" w:type="dxa"/>
            </w:tcMar>
          </w:tcPr>
          <w:p w14:paraId="34D481E0"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5787461D" w14:textId="77777777" w:rsidR="001A6429" w:rsidRDefault="001A6429" w:rsidP="000D7D46">
            <w:r>
              <w:rPr>
                <w:rFonts w:ascii="Times New Roman" w:eastAsia="Times New Roman" w:hAnsi="Times New Roman" w:cs="Times New Roman"/>
                <w:sz w:val="24"/>
                <w:szCs w:val="24"/>
              </w:rPr>
              <w:t>c. Students will be able to discern the importance of the research study to prior research in that area</w:t>
            </w:r>
          </w:p>
        </w:tc>
      </w:tr>
      <w:tr w:rsidR="001A6429" w14:paraId="4E1B4C6F" w14:textId="77777777" w:rsidTr="000D7D46">
        <w:tc>
          <w:tcPr>
            <w:tcW w:w="4425" w:type="dxa"/>
            <w:vMerge/>
            <w:tcMar>
              <w:top w:w="100" w:type="dxa"/>
              <w:left w:w="100" w:type="dxa"/>
              <w:bottom w:w="100" w:type="dxa"/>
              <w:right w:w="100" w:type="dxa"/>
            </w:tcMar>
          </w:tcPr>
          <w:p w14:paraId="53B2461E"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7938D712" w14:textId="77777777" w:rsidR="001A6429" w:rsidRDefault="001A6429" w:rsidP="000D7D46">
            <w:r>
              <w:rPr>
                <w:rFonts w:ascii="Times New Roman" w:eastAsia="Times New Roman" w:hAnsi="Times New Roman" w:cs="Times New Roman"/>
                <w:sz w:val="24"/>
                <w:szCs w:val="24"/>
              </w:rPr>
              <w:t>d.</w:t>
            </w:r>
          </w:p>
          <w:p w14:paraId="149FB624" w14:textId="77777777" w:rsidR="001A6429" w:rsidRDefault="001A6429" w:rsidP="000D7D46">
            <w:r>
              <w:rPr>
                <w:rFonts w:ascii="Times New Roman" w:eastAsia="Times New Roman" w:hAnsi="Times New Roman" w:cs="Times New Roman"/>
                <w:sz w:val="24"/>
                <w:szCs w:val="24"/>
              </w:rPr>
              <w:t xml:space="preserve"> </w:t>
            </w:r>
          </w:p>
        </w:tc>
      </w:tr>
      <w:tr w:rsidR="001A6429" w14:paraId="4FB4A260" w14:textId="77777777" w:rsidTr="000D7D46">
        <w:tc>
          <w:tcPr>
            <w:tcW w:w="4425" w:type="dxa"/>
            <w:vMerge/>
            <w:tcMar>
              <w:top w:w="100" w:type="dxa"/>
              <w:left w:w="100" w:type="dxa"/>
              <w:bottom w:w="100" w:type="dxa"/>
              <w:right w:w="100" w:type="dxa"/>
            </w:tcMar>
          </w:tcPr>
          <w:p w14:paraId="08501180"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02BC0072" w14:textId="77777777" w:rsidR="001A6429" w:rsidRDefault="001A6429" w:rsidP="000D7D46">
            <w:r>
              <w:rPr>
                <w:rFonts w:ascii="Times New Roman" w:eastAsia="Times New Roman" w:hAnsi="Times New Roman" w:cs="Times New Roman"/>
                <w:sz w:val="24"/>
                <w:szCs w:val="24"/>
              </w:rPr>
              <w:t>e.</w:t>
            </w:r>
          </w:p>
          <w:p w14:paraId="0169B796" w14:textId="77777777" w:rsidR="001A6429" w:rsidRDefault="001A6429" w:rsidP="000D7D46">
            <w:r>
              <w:rPr>
                <w:rFonts w:ascii="Times New Roman" w:eastAsia="Times New Roman" w:hAnsi="Times New Roman" w:cs="Times New Roman"/>
                <w:sz w:val="24"/>
                <w:szCs w:val="24"/>
              </w:rPr>
              <w:t xml:space="preserve"> </w:t>
            </w:r>
          </w:p>
        </w:tc>
      </w:tr>
      <w:tr w:rsidR="001A6429" w14:paraId="00B6F63B" w14:textId="77777777" w:rsidTr="000D7D4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C62624" w14:textId="77777777" w:rsidR="001A6429" w:rsidRDefault="001A6429" w:rsidP="000D7D46">
            <w:r>
              <w:rPr>
                <w:rFonts w:ascii="Times New Roman" w:eastAsia="Times New Roman" w:hAnsi="Times New Roman" w:cs="Times New Roman"/>
                <w:sz w:val="24"/>
                <w:szCs w:val="24"/>
              </w:rPr>
              <w:t>4.Perform their own empirical studies to address psychologically relevant questions</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4FB2280A" w14:textId="77777777" w:rsidR="001A6429" w:rsidRDefault="001A6429" w:rsidP="000D7D46">
            <w:r>
              <w:rPr>
                <w:rFonts w:ascii="Times New Roman" w:eastAsia="Times New Roman" w:hAnsi="Times New Roman" w:cs="Times New Roman"/>
                <w:sz w:val="24"/>
                <w:szCs w:val="24"/>
              </w:rPr>
              <w:t>a. Students will be able to identify testable psychological questions and connect them to existing research literature</w:t>
            </w:r>
          </w:p>
        </w:tc>
      </w:tr>
      <w:tr w:rsidR="001A6429" w14:paraId="4E33FEA0" w14:textId="77777777" w:rsidTr="000D7D46">
        <w:tc>
          <w:tcPr>
            <w:tcW w:w="4425" w:type="dxa"/>
            <w:vMerge/>
            <w:tcMar>
              <w:top w:w="100" w:type="dxa"/>
              <w:left w:w="100" w:type="dxa"/>
              <w:bottom w:w="100" w:type="dxa"/>
              <w:right w:w="100" w:type="dxa"/>
            </w:tcMar>
          </w:tcPr>
          <w:p w14:paraId="0610ECCF"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52597D98" w14:textId="77777777" w:rsidR="001A6429" w:rsidRDefault="001A6429" w:rsidP="000D7D46">
            <w:r>
              <w:rPr>
                <w:rFonts w:ascii="Times New Roman" w:eastAsia="Times New Roman" w:hAnsi="Times New Roman" w:cs="Times New Roman"/>
                <w:sz w:val="24"/>
                <w:szCs w:val="24"/>
              </w:rPr>
              <w:t>b. Students will be able to determine the appropriate methodologies for addressing these questions</w:t>
            </w:r>
          </w:p>
        </w:tc>
      </w:tr>
      <w:tr w:rsidR="001A6429" w14:paraId="06B59B0E" w14:textId="77777777" w:rsidTr="000D7D46">
        <w:tc>
          <w:tcPr>
            <w:tcW w:w="4425" w:type="dxa"/>
            <w:vMerge/>
            <w:tcMar>
              <w:top w:w="100" w:type="dxa"/>
              <w:left w:w="100" w:type="dxa"/>
              <w:bottom w:w="100" w:type="dxa"/>
              <w:right w:w="100" w:type="dxa"/>
            </w:tcMar>
          </w:tcPr>
          <w:p w14:paraId="3BBC28E0"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C78F0AB" w14:textId="77777777" w:rsidR="001A6429" w:rsidRDefault="001A6429" w:rsidP="000D7D46">
            <w:r>
              <w:rPr>
                <w:rFonts w:ascii="Times New Roman" w:eastAsia="Times New Roman" w:hAnsi="Times New Roman" w:cs="Times New Roman"/>
                <w:sz w:val="24"/>
                <w:szCs w:val="24"/>
              </w:rPr>
              <w:t>c. Students will be able to run an empirical study</w:t>
            </w:r>
          </w:p>
        </w:tc>
      </w:tr>
      <w:tr w:rsidR="001A6429" w14:paraId="54BEADBD" w14:textId="77777777" w:rsidTr="000D7D46">
        <w:tc>
          <w:tcPr>
            <w:tcW w:w="4425" w:type="dxa"/>
            <w:vMerge/>
            <w:tcMar>
              <w:top w:w="100" w:type="dxa"/>
              <w:left w:w="100" w:type="dxa"/>
              <w:bottom w:w="100" w:type="dxa"/>
              <w:right w:w="100" w:type="dxa"/>
            </w:tcMar>
          </w:tcPr>
          <w:p w14:paraId="000A0DC7"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1CBF4CC8" w14:textId="77777777" w:rsidR="001A6429" w:rsidRDefault="001A6429" w:rsidP="000D7D46">
            <w:r>
              <w:rPr>
                <w:rFonts w:ascii="Times New Roman" w:eastAsia="Times New Roman" w:hAnsi="Times New Roman" w:cs="Times New Roman"/>
                <w:sz w:val="24"/>
                <w:szCs w:val="24"/>
              </w:rPr>
              <w:t>d.</w:t>
            </w:r>
          </w:p>
          <w:p w14:paraId="71F1650E" w14:textId="77777777" w:rsidR="001A6429" w:rsidRDefault="001A6429" w:rsidP="000D7D46">
            <w:r>
              <w:rPr>
                <w:rFonts w:ascii="Times New Roman" w:eastAsia="Times New Roman" w:hAnsi="Times New Roman" w:cs="Times New Roman"/>
                <w:sz w:val="24"/>
                <w:szCs w:val="24"/>
              </w:rPr>
              <w:t xml:space="preserve"> </w:t>
            </w:r>
          </w:p>
        </w:tc>
      </w:tr>
      <w:tr w:rsidR="001A6429" w14:paraId="1AF35402" w14:textId="77777777" w:rsidTr="000D7D46">
        <w:tc>
          <w:tcPr>
            <w:tcW w:w="4425" w:type="dxa"/>
            <w:vMerge/>
            <w:tcMar>
              <w:top w:w="100" w:type="dxa"/>
              <w:left w:w="100" w:type="dxa"/>
              <w:bottom w:w="100" w:type="dxa"/>
              <w:right w:w="100" w:type="dxa"/>
            </w:tcMar>
          </w:tcPr>
          <w:p w14:paraId="321C1BFB"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7B6A2A5F" w14:textId="77777777" w:rsidR="001A6429" w:rsidRDefault="001A6429" w:rsidP="000D7D46">
            <w:r>
              <w:rPr>
                <w:rFonts w:ascii="Times New Roman" w:eastAsia="Times New Roman" w:hAnsi="Times New Roman" w:cs="Times New Roman"/>
                <w:sz w:val="24"/>
                <w:szCs w:val="24"/>
              </w:rPr>
              <w:t>e.</w:t>
            </w:r>
          </w:p>
          <w:p w14:paraId="32E87593" w14:textId="77777777" w:rsidR="001A6429" w:rsidRDefault="001A6429" w:rsidP="000D7D46">
            <w:r>
              <w:rPr>
                <w:rFonts w:ascii="Times New Roman" w:eastAsia="Times New Roman" w:hAnsi="Times New Roman" w:cs="Times New Roman"/>
                <w:sz w:val="24"/>
                <w:szCs w:val="24"/>
              </w:rPr>
              <w:t xml:space="preserve"> </w:t>
            </w:r>
          </w:p>
        </w:tc>
      </w:tr>
      <w:tr w:rsidR="001A6429" w14:paraId="5511C841" w14:textId="77777777" w:rsidTr="000D7D46">
        <w:tc>
          <w:tcPr>
            <w:tcW w:w="442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EA8EC5" w14:textId="77777777" w:rsidR="001A6429" w:rsidRDefault="001A6429" w:rsidP="000D7D46">
            <w:r>
              <w:rPr>
                <w:rFonts w:ascii="Times New Roman" w:eastAsia="Times New Roman" w:hAnsi="Times New Roman" w:cs="Times New Roman"/>
                <w:sz w:val="24"/>
                <w:szCs w:val="24"/>
              </w:rPr>
              <w:t xml:space="preserve"> </w:t>
            </w:r>
          </w:p>
          <w:p w14:paraId="5873DE54" w14:textId="77777777" w:rsidR="001A6429" w:rsidRDefault="001A6429" w:rsidP="000D7D46">
            <w:r>
              <w:rPr>
                <w:rFonts w:ascii="Times New Roman" w:eastAsia="Times New Roman" w:hAnsi="Times New Roman" w:cs="Times New Roman"/>
                <w:sz w:val="24"/>
                <w:szCs w:val="24"/>
              </w:rPr>
              <w:t>5.Effectively communicate the results of these studies</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70251048" w14:textId="77777777" w:rsidR="001A6429" w:rsidRDefault="001A6429" w:rsidP="000D7D46">
            <w:r>
              <w:rPr>
                <w:rFonts w:ascii="Times New Roman" w:eastAsia="Times New Roman" w:hAnsi="Times New Roman" w:cs="Times New Roman"/>
                <w:sz w:val="24"/>
                <w:szCs w:val="24"/>
              </w:rPr>
              <w:t xml:space="preserve"> </w:t>
            </w:r>
          </w:p>
          <w:p w14:paraId="58EE9D34" w14:textId="77777777" w:rsidR="001A6429" w:rsidRDefault="001A6429" w:rsidP="000D7D46">
            <w:r>
              <w:rPr>
                <w:rFonts w:ascii="Times New Roman" w:eastAsia="Times New Roman" w:hAnsi="Times New Roman" w:cs="Times New Roman"/>
                <w:sz w:val="24"/>
                <w:szCs w:val="24"/>
              </w:rPr>
              <w:t>a. Students will be able to accurately interpret the findings from these studies, and consider their broader implications</w:t>
            </w:r>
          </w:p>
        </w:tc>
      </w:tr>
      <w:tr w:rsidR="001A6429" w14:paraId="53E7A008" w14:textId="77777777" w:rsidTr="000D7D46">
        <w:tc>
          <w:tcPr>
            <w:tcW w:w="4425" w:type="dxa"/>
            <w:vMerge/>
            <w:tcMar>
              <w:top w:w="100" w:type="dxa"/>
              <w:left w:w="100" w:type="dxa"/>
              <w:bottom w:w="100" w:type="dxa"/>
              <w:right w:w="100" w:type="dxa"/>
            </w:tcMar>
          </w:tcPr>
          <w:p w14:paraId="263C42D3"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70DC70FD" w14:textId="77777777" w:rsidR="001A6429" w:rsidRDefault="001A6429" w:rsidP="000D7D46">
            <w:r>
              <w:rPr>
                <w:rFonts w:ascii="Times New Roman" w:eastAsia="Times New Roman" w:hAnsi="Times New Roman" w:cs="Times New Roman"/>
                <w:sz w:val="24"/>
                <w:szCs w:val="24"/>
              </w:rPr>
              <w:t>b. Students will be able to communicate the findings of these studies, both orally and in writing</w:t>
            </w:r>
          </w:p>
        </w:tc>
      </w:tr>
      <w:tr w:rsidR="001A6429" w14:paraId="6BCBA1AB" w14:textId="77777777" w:rsidTr="000D7D46">
        <w:tc>
          <w:tcPr>
            <w:tcW w:w="4425" w:type="dxa"/>
            <w:vMerge/>
            <w:tcMar>
              <w:top w:w="100" w:type="dxa"/>
              <w:left w:w="100" w:type="dxa"/>
              <w:bottom w:w="100" w:type="dxa"/>
              <w:right w:w="100" w:type="dxa"/>
            </w:tcMar>
          </w:tcPr>
          <w:p w14:paraId="77F33223"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47D763BF" w14:textId="77777777" w:rsidR="001A6429" w:rsidRDefault="001A6429" w:rsidP="000D7D46">
            <w:r>
              <w:rPr>
                <w:rFonts w:ascii="Times New Roman" w:eastAsia="Times New Roman" w:hAnsi="Times New Roman" w:cs="Times New Roman"/>
                <w:sz w:val="24"/>
                <w:szCs w:val="24"/>
              </w:rPr>
              <w:t>c.</w:t>
            </w:r>
          </w:p>
          <w:p w14:paraId="2D1A7A1E" w14:textId="77777777" w:rsidR="001A6429" w:rsidRDefault="001A6429" w:rsidP="000D7D46">
            <w:r>
              <w:rPr>
                <w:rFonts w:ascii="Times New Roman" w:eastAsia="Times New Roman" w:hAnsi="Times New Roman" w:cs="Times New Roman"/>
                <w:sz w:val="24"/>
                <w:szCs w:val="24"/>
              </w:rPr>
              <w:t xml:space="preserve"> </w:t>
            </w:r>
          </w:p>
        </w:tc>
      </w:tr>
      <w:tr w:rsidR="001A6429" w14:paraId="4DB03C1C" w14:textId="77777777" w:rsidTr="000D7D46">
        <w:tc>
          <w:tcPr>
            <w:tcW w:w="4425" w:type="dxa"/>
            <w:vMerge/>
            <w:tcMar>
              <w:top w:w="100" w:type="dxa"/>
              <w:left w:w="100" w:type="dxa"/>
              <w:bottom w:w="100" w:type="dxa"/>
              <w:right w:w="100" w:type="dxa"/>
            </w:tcMar>
          </w:tcPr>
          <w:p w14:paraId="7E0615FA"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4A861793" w14:textId="77777777" w:rsidR="001A6429" w:rsidRDefault="001A6429" w:rsidP="000D7D46">
            <w:r>
              <w:rPr>
                <w:rFonts w:ascii="Times New Roman" w:eastAsia="Times New Roman" w:hAnsi="Times New Roman" w:cs="Times New Roman"/>
                <w:sz w:val="24"/>
                <w:szCs w:val="24"/>
              </w:rPr>
              <w:t>d.</w:t>
            </w:r>
          </w:p>
          <w:p w14:paraId="154330B5" w14:textId="77777777" w:rsidR="001A6429" w:rsidRDefault="001A6429" w:rsidP="000D7D46">
            <w:r>
              <w:rPr>
                <w:rFonts w:ascii="Times New Roman" w:eastAsia="Times New Roman" w:hAnsi="Times New Roman" w:cs="Times New Roman"/>
                <w:sz w:val="24"/>
                <w:szCs w:val="24"/>
              </w:rPr>
              <w:t xml:space="preserve"> </w:t>
            </w:r>
          </w:p>
        </w:tc>
      </w:tr>
      <w:tr w:rsidR="001A6429" w14:paraId="0F7DC28E" w14:textId="77777777" w:rsidTr="000D7D46">
        <w:tc>
          <w:tcPr>
            <w:tcW w:w="4425" w:type="dxa"/>
            <w:vMerge/>
            <w:tcMar>
              <w:top w:w="100" w:type="dxa"/>
              <w:left w:w="100" w:type="dxa"/>
              <w:bottom w:w="100" w:type="dxa"/>
              <w:right w:w="100" w:type="dxa"/>
            </w:tcMar>
          </w:tcPr>
          <w:p w14:paraId="7CFEEC63" w14:textId="77777777" w:rsidR="001A6429" w:rsidRDefault="001A6429" w:rsidP="000D7D46"/>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5ABF9995" w14:textId="77777777" w:rsidR="001A6429" w:rsidRDefault="001A6429" w:rsidP="000D7D46">
            <w:r>
              <w:rPr>
                <w:rFonts w:ascii="Times New Roman" w:eastAsia="Times New Roman" w:hAnsi="Times New Roman" w:cs="Times New Roman"/>
                <w:sz w:val="24"/>
                <w:szCs w:val="24"/>
              </w:rPr>
              <w:t>e.</w:t>
            </w:r>
          </w:p>
          <w:p w14:paraId="0373E0A5" w14:textId="77777777" w:rsidR="001A6429" w:rsidRDefault="001A6429" w:rsidP="000D7D46">
            <w:r>
              <w:rPr>
                <w:rFonts w:ascii="Times New Roman" w:eastAsia="Times New Roman" w:hAnsi="Times New Roman" w:cs="Times New Roman"/>
                <w:sz w:val="24"/>
                <w:szCs w:val="24"/>
              </w:rPr>
              <w:t xml:space="preserve"> </w:t>
            </w:r>
          </w:p>
        </w:tc>
      </w:tr>
    </w:tbl>
    <w:p w14:paraId="36CF77A8" w14:textId="00C14FCC" w:rsidR="001A6429" w:rsidRDefault="001A6429" w:rsidP="001A6429">
      <w:pPr>
        <w:pStyle w:val="ListParagraph"/>
        <w:ind w:left="0"/>
      </w:pPr>
    </w:p>
    <w:p w14:paraId="131EE927" w14:textId="23E33ECF" w:rsidR="001A6429" w:rsidRDefault="001A6429" w:rsidP="001A6429">
      <w:pPr>
        <w:pStyle w:val="ListParagraph"/>
        <w:ind w:left="0"/>
      </w:pPr>
    </w:p>
    <w:p w14:paraId="0294077E" w14:textId="715F3735" w:rsidR="001A6429" w:rsidRDefault="001A6429" w:rsidP="001A6429">
      <w:pPr>
        <w:autoSpaceDE w:val="0"/>
        <w:autoSpaceDN w:val="0"/>
        <w:adjustRightInd w:val="0"/>
        <w:spacing w:before="11" w:after="0" w:line="260" w:lineRule="exact"/>
        <w:rPr>
          <w:rFonts w:ascii="Times New Roman" w:hAnsi="Times New Roman" w:cs="Times New Roman"/>
          <w:b/>
          <w:i/>
          <w:sz w:val="24"/>
        </w:rPr>
      </w:pPr>
    </w:p>
    <w:p w14:paraId="6CD5D24E" w14:textId="61F1E375" w:rsidR="001A6429" w:rsidRDefault="001A6429" w:rsidP="001A6429">
      <w:pPr>
        <w:autoSpaceDE w:val="0"/>
        <w:autoSpaceDN w:val="0"/>
        <w:adjustRightInd w:val="0"/>
        <w:spacing w:before="11" w:after="0" w:line="260" w:lineRule="exact"/>
        <w:rPr>
          <w:rFonts w:ascii="Times New Roman" w:hAnsi="Times New Roman" w:cs="Times New Roman"/>
          <w:b/>
          <w:i/>
          <w:sz w:val="24"/>
        </w:rPr>
      </w:pPr>
    </w:p>
    <w:p w14:paraId="17AFF9B7" w14:textId="550B9EC5" w:rsidR="001A6429" w:rsidRDefault="001A6429" w:rsidP="001A6429">
      <w:pPr>
        <w:autoSpaceDE w:val="0"/>
        <w:autoSpaceDN w:val="0"/>
        <w:adjustRightInd w:val="0"/>
        <w:spacing w:before="11" w:after="0" w:line="260" w:lineRule="exact"/>
        <w:rPr>
          <w:rFonts w:ascii="Times New Roman" w:hAnsi="Times New Roman" w:cs="Times New Roman"/>
          <w:b/>
          <w:i/>
          <w:sz w:val="24"/>
        </w:rPr>
      </w:pPr>
    </w:p>
    <w:p w14:paraId="39D6DBBC" w14:textId="02B891EB" w:rsidR="001A6429" w:rsidRDefault="001A6429" w:rsidP="001A6429">
      <w:pPr>
        <w:autoSpaceDE w:val="0"/>
        <w:autoSpaceDN w:val="0"/>
        <w:adjustRightInd w:val="0"/>
        <w:spacing w:before="11" w:after="0" w:line="260" w:lineRule="exact"/>
        <w:rPr>
          <w:rFonts w:ascii="Times New Roman" w:hAnsi="Times New Roman" w:cs="Times New Roman"/>
          <w:b/>
          <w:i/>
          <w:sz w:val="24"/>
        </w:rPr>
      </w:pPr>
    </w:p>
    <w:p w14:paraId="7DC296F2" w14:textId="2D25B30F" w:rsidR="001A6429" w:rsidRDefault="001A6429" w:rsidP="001A6429">
      <w:pPr>
        <w:autoSpaceDE w:val="0"/>
        <w:autoSpaceDN w:val="0"/>
        <w:adjustRightInd w:val="0"/>
        <w:spacing w:before="11" w:after="0" w:line="260" w:lineRule="exact"/>
        <w:rPr>
          <w:rFonts w:ascii="Times New Roman" w:hAnsi="Times New Roman" w:cs="Times New Roman"/>
          <w:b/>
          <w:i/>
          <w:sz w:val="24"/>
        </w:rPr>
      </w:pPr>
    </w:p>
    <w:p w14:paraId="1A531BA5" w14:textId="77777777" w:rsidR="001A6429" w:rsidRPr="001A6429" w:rsidRDefault="001A6429" w:rsidP="001A6429">
      <w:pPr>
        <w:autoSpaceDE w:val="0"/>
        <w:autoSpaceDN w:val="0"/>
        <w:adjustRightInd w:val="0"/>
        <w:spacing w:before="11" w:after="0" w:line="260" w:lineRule="exact"/>
        <w:rPr>
          <w:rFonts w:ascii="Calibri" w:hAnsi="Calibri" w:cs="Calibri"/>
          <w:sz w:val="26"/>
          <w:szCs w:val="26"/>
        </w:rPr>
      </w:pPr>
    </w:p>
    <w:p w14:paraId="03F0250C" w14:textId="77777777" w:rsidR="001A6429" w:rsidRPr="00D53290" w:rsidRDefault="001A6429" w:rsidP="001A6429">
      <w:pPr>
        <w:pStyle w:val="ListParagraph"/>
        <w:autoSpaceDE w:val="0"/>
        <w:autoSpaceDN w:val="0"/>
        <w:adjustRightInd w:val="0"/>
        <w:spacing w:before="11" w:after="0" w:line="260" w:lineRule="exact"/>
        <w:ind w:left="360"/>
        <w:rPr>
          <w:rFonts w:ascii="Calibri" w:hAnsi="Calibri" w:cs="Calibri"/>
          <w:sz w:val="26"/>
          <w:szCs w:val="26"/>
        </w:rPr>
      </w:pPr>
    </w:p>
    <w:tbl>
      <w:tblPr>
        <w:tblW w:w="915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980"/>
        <w:gridCol w:w="630"/>
        <w:gridCol w:w="630"/>
        <w:gridCol w:w="585"/>
        <w:gridCol w:w="720"/>
        <w:gridCol w:w="585"/>
        <w:gridCol w:w="600"/>
        <w:gridCol w:w="615"/>
        <w:gridCol w:w="630"/>
        <w:gridCol w:w="960"/>
        <w:gridCol w:w="615"/>
        <w:gridCol w:w="600"/>
      </w:tblGrid>
      <w:tr w:rsidR="001A6429" w14:paraId="1C8BAE09" w14:textId="77777777" w:rsidTr="000D7D46">
        <w:tc>
          <w:tcPr>
            <w:tcW w:w="1980" w:type="dxa"/>
            <w:vMerge w:val="restart"/>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ECA00A6" w14:textId="77777777" w:rsidR="001A6429" w:rsidRDefault="001A6429" w:rsidP="000D7D46">
            <w:pPr>
              <w:spacing w:before="20" w:line="283" w:lineRule="auto"/>
              <w:jc w:val="center"/>
            </w:pPr>
            <w:r>
              <w:rPr>
                <w:sz w:val="26"/>
                <w:szCs w:val="26"/>
                <w:shd w:val="clear" w:color="auto" w:fill="F2F2F2"/>
              </w:rPr>
              <w:lastRenderedPageBreak/>
              <w:t>SLOs</w:t>
            </w:r>
          </w:p>
          <w:p w14:paraId="1687AF1F" w14:textId="77777777" w:rsidR="001A6429" w:rsidRDefault="001A6429" w:rsidP="000D7D46">
            <w:pPr>
              <w:spacing w:before="20" w:line="283" w:lineRule="auto"/>
              <w:jc w:val="center"/>
            </w:pPr>
            <w:r>
              <w:rPr>
                <w:sz w:val="26"/>
                <w:szCs w:val="26"/>
                <w:shd w:val="clear" w:color="auto" w:fill="F2F2F2"/>
              </w:rPr>
              <w:t xml:space="preserve"> </w:t>
            </w:r>
          </w:p>
          <w:tbl>
            <w:tblPr>
              <w:tblW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
            </w:tblGrid>
            <w:tr w:rsidR="001A6429" w14:paraId="7536C5BE" w14:textId="77777777" w:rsidTr="000D7D46">
              <w:tc>
                <w:tcPr>
                  <w:tcW w:w="270" w:type="dxa"/>
                  <w:tcBorders>
                    <w:top w:val="nil"/>
                    <w:left w:val="nil"/>
                    <w:bottom w:val="nil"/>
                    <w:right w:val="nil"/>
                  </w:tcBorders>
                  <w:shd w:val="clear" w:color="auto" w:fill="F2F2F2"/>
                  <w:tcMar>
                    <w:top w:w="100" w:type="dxa"/>
                    <w:left w:w="100" w:type="dxa"/>
                    <w:bottom w:w="100" w:type="dxa"/>
                    <w:right w:w="100" w:type="dxa"/>
                  </w:tcMar>
                </w:tcPr>
                <w:p w14:paraId="6E560626" w14:textId="77777777" w:rsidR="001A6429" w:rsidRDefault="001A6429" w:rsidP="000D7D46">
                  <w:pPr>
                    <w:spacing w:before="20" w:line="283" w:lineRule="auto"/>
                    <w:jc w:val="center"/>
                  </w:pPr>
                  <w:r>
                    <w:rPr>
                      <w:sz w:val="26"/>
                      <w:szCs w:val="26"/>
                      <w:shd w:val="clear" w:color="auto" w:fill="F2F2F2"/>
                    </w:rPr>
                    <w:t xml:space="preserve"> </w:t>
                  </w:r>
                </w:p>
              </w:tc>
            </w:tr>
          </w:tbl>
          <w:p w14:paraId="514CFBD7" w14:textId="77777777" w:rsidR="001A6429" w:rsidRDefault="001A6429" w:rsidP="000D7D46">
            <w:pPr>
              <w:spacing w:before="20" w:line="283" w:lineRule="auto"/>
              <w:jc w:val="center"/>
            </w:pPr>
            <w:r>
              <w:rPr>
                <w:sz w:val="26"/>
                <w:szCs w:val="26"/>
                <w:shd w:val="clear" w:color="auto" w:fill="F2F2F2"/>
              </w:rPr>
              <w:t xml:space="preserve"> </w:t>
            </w:r>
          </w:p>
          <w:tbl>
            <w:tblPr>
              <w:tblW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
            </w:tblGrid>
            <w:tr w:rsidR="001A6429" w14:paraId="1A57DB47" w14:textId="77777777" w:rsidTr="000D7D46">
              <w:tc>
                <w:tcPr>
                  <w:tcW w:w="270" w:type="dxa"/>
                  <w:tcBorders>
                    <w:top w:val="nil"/>
                    <w:left w:val="nil"/>
                    <w:bottom w:val="nil"/>
                    <w:right w:val="nil"/>
                  </w:tcBorders>
                  <w:shd w:val="clear" w:color="auto" w:fill="F2F2F2"/>
                  <w:tcMar>
                    <w:top w:w="100" w:type="dxa"/>
                    <w:left w:w="100" w:type="dxa"/>
                    <w:bottom w:w="100" w:type="dxa"/>
                    <w:right w:w="100" w:type="dxa"/>
                  </w:tcMar>
                </w:tcPr>
                <w:p w14:paraId="11663DA7" w14:textId="77777777" w:rsidR="001A6429" w:rsidRDefault="001A6429" w:rsidP="000D7D46">
                  <w:pPr>
                    <w:spacing w:before="20" w:line="283" w:lineRule="auto"/>
                    <w:jc w:val="center"/>
                  </w:pPr>
                  <w:r>
                    <w:rPr>
                      <w:sz w:val="26"/>
                      <w:szCs w:val="26"/>
                      <w:shd w:val="clear" w:color="auto" w:fill="F2F2F2"/>
                    </w:rPr>
                    <w:t xml:space="preserve"> </w:t>
                  </w:r>
                </w:p>
              </w:tc>
            </w:tr>
          </w:tbl>
          <w:p w14:paraId="378401B1" w14:textId="77777777" w:rsidR="001A6429" w:rsidRDefault="001A6429" w:rsidP="000D7D46"/>
        </w:tc>
        <w:tc>
          <w:tcPr>
            <w:tcW w:w="7170" w:type="dxa"/>
            <w:gridSpan w:val="11"/>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5E41C767" w14:textId="77777777" w:rsidR="001A6429" w:rsidRDefault="001A6429" w:rsidP="000D7D46">
            <w:pPr>
              <w:spacing w:before="20" w:line="283" w:lineRule="auto"/>
              <w:jc w:val="center"/>
            </w:pPr>
            <w:r>
              <w:rPr>
                <w:sz w:val="26"/>
                <w:szCs w:val="26"/>
                <w:shd w:val="clear" w:color="auto" w:fill="F2F2F2"/>
              </w:rPr>
              <w:t>Courses/Learning Experiences</w:t>
            </w:r>
          </w:p>
        </w:tc>
      </w:tr>
      <w:tr w:rsidR="001A6429" w14:paraId="7BDFF779" w14:textId="77777777" w:rsidTr="000D7D46">
        <w:tc>
          <w:tcPr>
            <w:tcW w:w="1980" w:type="dxa"/>
            <w:vMerge/>
            <w:tcMar>
              <w:top w:w="100" w:type="dxa"/>
              <w:left w:w="100" w:type="dxa"/>
              <w:bottom w:w="100" w:type="dxa"/>
              <w:right w:w="100" w:type="dxa"/>
            </w:tcMar>
          </w:tcPr>
          <w:p w14:paraId="35A04D29" w14:textId="77777777" w:rsidR="001A6429" w:rsidRDefault="001A6429" w:rsidP="000D7D46">
            <w:pPr>
              <w:widowControl w:val="0"/>
            </w:pPr>
          </w:p>
        </w:tc>
        <w:tc>
          <w:tcPr>
            <w:tcW w:w="63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1BCF915" w14:textId="77777777" w:rsidR="001A6429" w:rsidRDefault="001A6429" w:rsidP="000D7D46">
            <w:pPr>
              <w:widowControl w:val="0"/>
              <w:jc w:val="center"/>
            </w:pPr>
            <w:r>
              <w:rPr>
                <w:sz w:val="20"/>
                <w:szCs w:val="20"/>
                <w:shd w:val="clear" w:color="auto" w:fill="F2F2F2"/>
              </w:rPr>
              <w:t>PSY 1010</w:t>
            </w:r>
          </w:p>
        </w:tc>
        <w:tc>
          <w:tcPr>
            <w:tcW w:w="63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9AC76A4" w14:textId="77777777" w:rsidR="001A6429" w:rsidRDefault="001A6429" w:rsidP="000D7D46">
            <w:pPr>
              <w:widowControl w:val="0"/>
              <w:jc w:val="center"/>
            </w:pPr>
            <w:r>
              <w:rPr>
                <w:sz w:val="20"/>
                <w:szCs w:val="20"/>
                <w:shd w:val="clear" w:color="auto" w:fill="F2F2F2"/>
              </w:rPr>
              <w:t>PSY 1021</w:t>
            </w:r>
          </w:p>
        </w:tc>
        <w:tc>
          <w:tcPr>
            <w:tcW w:w="585"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58504D84" w14:textId="77777777" w:rsidR="001A6429" w:rsidRDefault="001A6429" w:rsidP="000D7D46">
            <w:pPr>
              <w:widowControl w:val="0"/>
              <w:jc w:val="center"/>
            </w:pPr>
            <w:r>
              <w:rPr>
                <w:sz w:val="20"/>
                <w:szCs w:val="20"/>
                <w:shd w:val="clear" w:color="auto" w:fill="F2F2F2"/>
              </w:rPr>
              <w:t>PSY 1110</w:t>
            </w:r>
          </w:p>
        </w:tc>
        <w:tc>
          <w:tcPr>
            <w:tcW w:w="72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1BBA95ED" w14:textId="77777777" w:rsidR="001A6429" w:rsidRDefault="001A6429" w:rsidP="000D7D46">
            <w:pPr>
              <w:widowControl w:val="0"/>
              <w:jc w:val="center"/>
            </w:pPr>
            <w:r>
              <w:rPr>
                <w:sz w:val="20"/>
                <w:szCs w:val="20"/>
                <w:shd w:val="clear" w:color="auto" w:fill="F2F2F2"/>
              </w:rPr>
              <w:t>PSY 2100C</w:t>
            </w:r>
          </w:p>
        </w:tc>
        <w:tc>
          <w:tcPr>
            <w:tcW w:w="585"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01657D3" w14:textId="77777777" w:rsidR="001A6429" w:rsidRDefault="001A6429" w:rsidP="000D7D46">
            <w:pPr>
              <w:jc w:val="center"/>
            </w:pPr>
            <w:r>
              <w:rPr>
                <w:sz w:val="20"/>
                <w:szCs w:val="20"/>
                <w:shd w:val="clear" w:color="auto" w:fill="F2F2F2"/>
              </w:rPr>
              <w:t>PSY 2150</w:t>
            </w:r>
          </w:p>
        </w:tc>
        <w:tc>
          <w:tcPr>
            <w:tcW w:w="60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5434125E" w14:textId="77777777" w:rsidR="001A6429" w:rsidRDefault="001A6429" w:rsidP="000D7D46">
            <w:pPr>
              <w:jc w:val="center"/>
            </w:pPr>
            <w:r>
              <w:rPr>
                <w:sz w:val="20"/>
                <w:szCs w:val="20"/>
                <w:shd w:val="clear" w:color="auto" w:fill="F2F2F2"/>
              </w:rPr>
              <w:t>PSY 3105</w:t>
            </w:r>
          </w:p>
        </w:tc>
        <w:tc>
          <w:tcPr>
            <w:tcW w:w="615"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CB17C62" w14:textId="77777777" w:rsidR="001A6429" w:rsidRDefault="001A6429" w:rsidP="000D7D46">
            <w:pPr>
              <w:spacing w:before="20" w:line="283" w:lineRule="auto"/>
              <w:jc w:val="center"/>
            </w:pPr>
            <w:r>
              <w:rPr>
                <w:sz w:val="20"/>
                <w:szCs w:val="20"/>
                <w:shd w:val="clear" w:color="auto" w:fill="F2F2F2"/>
              </w:rPr>
              <w:t>PSY 3800</w:t>
            </w:r>
          </w:p>
        </w:tc>
        <w:tc>
          <w:tcPr>
            <w:tcW w:w="63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FFDAC71" w14:textId="77777777" w:rsidR="001A6429" w:rsidRDefault="001A6429" w:rsidP="000D7D46">
            <w:pPr>
              <w:jc w:val="center"/>
            </w:pPr>
            <w:r>
              <w:rPr>
                <w:sz w:val="20"/>
                <w:szCs w:val="20"/>
                <w:shd w:val="clear" w:color="auto" w:fill="F2F2F2"/>
              </w:rPr>
              <w:t>PSY 3804</w:t>
            </w:r>
          </w:p>
        </w:tc>
        <w:tc>
          <w:tcPr>
            <w:tcW w:w="96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71CD5A2B" w14:textId="77777777" w:rsidR="001A6429" w:rsidRDefault="001A6429" w:rsidP="000D7D46">
            <w:pPr>
              <w:jc w:val="center"/>
            </w:pPr>
            <w:r>
              <w:rPr>
                <w:sz w:val="20"/>
                <w:szCs w:val="20"/>
                <w:shd w:val="clear" w:color="auto" w:fill="F2F2F2"/>
              </w:rPr>
              <w:t>4 Electives</w:t>
            </w:r>
          </w:p>
        </w:tc>
        <w:tc>
          <w:tcPr>
            <w:tcW w:w="615"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E090BD8" w14:textId="77777777" w:rsidR="001A6429" w:rsidRDefault="001A6429" w:rsidP="000D7D46">
            <w:pPr>
              <w:jc w:val="center"/>
            </w:pPr>
            <w:r>
              <w:rPr>
                <w:sz w:val="20"/>
                <w:szCs w:val="20"/>
                <w:shd w:val="clear" w:color="auto" w:fill="F2F2F2"/>
              </w:rPr>
              <w:t>PSY 4911</w:t>
            </w:r>
          </w:p>
        </w:tc>
        <w:tc>
          <w:tcPr>
            <w:tcW w:w="60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C1850C8" w14:textId="77777777" w:rsidR="001A6429" w:rsidRDefault="001A6429" w:rsidP="000D7D46">
            <w:pPr>
              <w:jc w:val="center"/>
            </w:pPr>
            <w:r>
              <w:rPr>
                <w:sz w:val="20"/>
                <w:szCs w:val="20"/>
                <w:shd w:val="clear" w:color="auto" w:fill="F2F2F2"/>
              </w:rPr>
              <w:t>PSY 4933</w:t>
            </w:r>
          </w:p>
        </w:tc>
      </w:tr>
      <w:tr w:rsidR="001A6429" w14:paraId="58B17840"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5A25CFAC" w14:textId="77777777" w:rsidR="001A6429" w:rsidRDefault="001A6429" w:rsidP="000D7D46">
            <w:r>
              <w:rPr>
                <w:sz w:val="20"/>
                <w:szCs w:val="20"/>
              </w:rPr>
              <w:t>1a.) Students will be able to define major concepts in the discipline of psychology and its major subfields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79CD6EB" w14:textId="77777777" w:rsidR="001A6429" w:rsidRDefault="001A6429" w:rsidP="000D7D46">
            <w:pPr>
              <w:widowControl w:val="0"/>
              <w:jc w:val="center"/>
            </w:pPr>
            <w:r>
              <w:rPr>
                <w:sz w:val="20"/>
                <w:szCs w:val="20"/>
              </w:rPr>
              <w:t xml:space="preserve"> </w:t>
            </w:r>
          </w:p>
          <w:p w14:paraId="56EDE29E" w14:textId="77777777" w:rsidR="001A6429" w:rsidRDefault="001A6429" w:rsidP="000D7D46">
            <w:pPr>
              <w:widowControl w:val="0"/>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F1B9AF1" w14:textId="77777777" w:rsidR="001A6429" w:rsidRDefault="001A6429" w:rsidP="000D7D46">
            <w:pPr>
              <w:widowControl w:val="0"/>
              <w:jc w:val="center"/>
            </w:pPr>
            <w:r>
              <w:rPr>
                <w:sz w:val="20"/>
                <w:szCs w:val="20"/>
              </w:rPr>
              <w:t xml:space="preserve"> </w:t>
            </w:r>
          </w:p>
          <w:p w14:paraId="6113FDB2"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6F8701A" w14:textId="77777777" w:rsidR="001A6429" w:rsidRDefault="001A6429" w:rsidP="000D7D46">
            <w:pPr>
              <w:widowControl w:val="0"/>
              <w:jc w:val="center"/>
            </w:pPr>
            <w:r>
              <w:rPr>
                <w:sz w:val="20"/>
                <w:szCs w:val="20"/>
              </w:rPr>
              <w:t xml:space="preserve"> </w:t>
            </w:r>
          </w:p>
          <w:p w14:paraId="13F17881" w14:textId="77777777" w:rsidR="001A6429" w:rsidRDefault="001A6429" w:rsidP="000D7D4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1A8A549" w14:textId="77777777" w:rsidR="001A6429" w:rsidRDefault="001A6429" w:rsidP="000D7D46">
            <w:pPr>
              <w:widowControl w:val="0"/>
              <w:jc w:val="center"/>
            </w:pPr>
            <w:r>
              <w:rPr>
                <w:sz w:val="20"/>
                <w:szCs w:val="20"/>
              </w:rPr>
              <w:t xml:space="preserve"> </w:t>
            </w:r>
          </w:p>
          <w:p w14:paraId="2DD9B2BE"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3AAF8F8" w14:textId="77777777" w:rsidR="001A6429" w:rsidRDefault="001A6429" w:rsidP="000D7D46">
            <w:pPr>
              <w:jc w:val="center"/>
            </w:pPr>
          </w:p>
          <w:p w14:paraId="211E02AF"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759BD15" w14:textId="77777777" w:rsidR="001A6429" w:rsidRDefault="001A6429" w:rsidP="000D7D46">
            <w:pPr>
              <w:jc w:val="center"/>
            </w:pPr>
          </w:p>
          <w:p w14:paraId="68B7895F"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41DEAEF" w14:textId="77777777" w:rsidR="001A6429" w:rsidRDefault="001A6429" w:rsidP="000D7D46">
            <w:pPr>
              <w:jc w:val="center"/>
            </w:pPr>
          </w:p>
          <w:p w14:paraId="6ACAC277" w14:textId="77777777" w:rsidR="001A6429" w:rsidRDefault="001A6429" w:rsidP="000D7D4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F9341CB" w14:textId="77777777" w:rsidR="001A6429" w:rsidRDefault="001A6429" w:rsidP="000D7D46">
            <w:pPr>
              <w:jc w:val="center"/>
            </w:pPr>
          </w:p>
          <w:p w14:paraId="4F4FFE9C" w14:textId="77777777" w:rsidR="001A6429" w:rsidRDefault="001A6429" w:rsidP="000D7D4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AE775DF" w14:textId="77777777" w:rsidR="001A6429" w:rsidRDefault="001A6429" w:rsidP="000D7D46">
            <w:pPr>
              <w:jc w:val="center"/>
            </w:pPr>
          </w:p>
          <w:p w14:paraId="2CA1C5A1"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5276E41" w14:textId="77777777" w:rsidR="001A6429" w:rsidRDefault="001A6429" w:rsidP="000D7D46">
            <w:pPr>
              <w:jc w:val="center"/>
            </w:pPr>
            <w:r>
              <w:rPr>
                <w:sz w:val="20"/>
                <w:szCs w:val="20"/>
              </w:rPr>
              <w:t xml:space="preserve"> </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4BD995D" w14:textId="77777777" w:rsidR="001A6429" w:rsidRDefault="001A6429" w:rsidP="000D7D46">
            <w:pPr>
              <w:jc w:val="center"/>
            </w:pPr>
            <w:r>
              <w:rPr>
                <w:sz w:val="20"/>
                <w:szCs w:val="20"/>
              </w:rPr>
              <w:t xml:space="preserve"> </w:t>
            </w:r>
          </w:p>
        </w:tc>
      </w:tr>
      <w:tr w:rsidR="001A6429" w14:paraId="72D486EC"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B5F0592" w14:textId="77777777" w:rsidR="001A6429" w:rsidRDefault="001A6429" w:rsidP="000D7D46">
            <w:r>
              <w:rPr>
                <w:sz w:val="20"/>
                <w:szCs w:val="20"/>
              </w:rPr>
              <w:t>1b) Students will be able to describe major theories and issues in the discipline of psychology and its major subfields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7656F1A" w14:textId="77777777" w:rsidR="001A6429" w:rsidRDefault="001A6429" w:rsidP="000D7D46">
            <w:pPr>
              <w:widowControl w:val="0"/>
              <w:jc w:val="center"/>
            </w:pPr>
            <w:r>
              <w:rPr>
                <w:sz w:val="20"/>
                <w:szCs w:val="20"/>
              </w:rPr>
              <w:t xml:space="preserve"> </w:t>
            </w:r>
          </w:p>
          <w:p w14:paraId="09643A13" w14:textId="77777777" w:rsidR="001A6429" w:rsidRDefault="001A6429" w:rsidP="000D7D46">
            <w:pPr>
              <w:widowControl w:val="0"/>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514A7AB" w14:textId="77777777" w:rsidR="001A6429" w:rsidRDefault="001A6429" w:rsidP="000D7D46">
            <w:pPr>
              <w:widowControl w:val="0"/>
              <w:jc w:val="center"/>
            </w:pPr>
            <w:r>
              <w:rPr>
                <w:sz w:val="20"/>
                <w:szCs w:val="20"/>
              </w:rPr>
              <w:t xml:space="preserve"> </w:t>
            </w:r>
          </w:p>
          <w:p w14:paraId="647130DF"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56CCE79" w14:textId="77777777" w:rsidR="001A6429" w:rsidRDefault="001A6429" w:rsidP="000D7D46">
            <w:pPr>
              <w:widowControl w:val="0"/>
              <w:jc w:val="center"/>
            </w:pPr>
            <w:r>
              <w:rPr>
                <w:sz w:val="20"/>
                <w:szCs w:val="20"/>
              </w:rPr>
              <w:t xml:space="preserve"> </w:t>
            </w:r>
          </w:p>
          <w:p w14:paraId="1A39F4A4" w14:textId="77777777" w:rsidR="001A6429" w:rsidRDefault="001A6429" w:rsidP="000D7D4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C6AF4A5" w14:textId="77777777" w:rsidR="001A6429" w:rsidRDefault="001A6429" w:rsidP="000D7D46">
            <w:pPr>
              <w:widowControl w:val="0"/>
              <w:jc w:val="center"/>
            </w:pPr>
            <w:r>
              <w:rPr>
                <w:sz w:val="20"/>
                <w:szCs w:val="20"/>
              </w:rPr>
              <w:t xml:space="preserve"> </w:t>
            </w:r>
          </w:p>
          <w:p w14:paraId="6E383934"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DF762DE" w14:textId="77777777" w:rsidR="001A6429" w:rsidRDefault="001A6429" w:rsidP="000D7D46">
            <w:pPr>
              <w:jc w:val="center"/>
            </w:pPr>
          </w:p>
          <w:p w14:paraId="1698DCE8"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15F664F" w14:textId="77777777" w:rsidR="001A6429" w:rsidRDefault="001A6429" w:rsidP="000D7D46">
            <w:pPr>
              <w:jc w:val="center"/>
            </w:pPr>
          </w:p>
          <w:p w14:paraId="43E496C0"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3782A7B" w14:textId="77777777" w:rsidR="001A6429" w:rsidRDefault="001A6429" w:rsidP="000D7D46">
            <w:pPr>
              <w:jc w:val="center"/>
            </w:pPr>
          </w:p>
          <w:p w14:paraId="240270C0" w14:textId="77777777" w:rsidR="001A6429" w:rsidRDefault="001A6429" w:rsidP="000D7D4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CAC34D8" w14:textId="77777777" w:rsidR="001A6429" w:rsidRDefault="001A6429" w:rsidP="000D7D46">
            <w:pPr>
              <w:jc w:val="center"/>
            </w:pPr>
          </w:p>
          <w:p w14:paraId="4573F3B2" w14:textId="77777777" w:rsidR="001A6429" w:rsidRDefault="001A6429" w:rsidP="000D7D4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C58DA78" w14:textId="77777777" w:rsidR="001A6429" w:rsidRDefault="001A6429" w:rsidP="000D7D46">
            <w:pPr>
              <w:jc w:val="center"/>
            </w:pPr>
          </w:p>
          <w:p w14:paraId="47C1E929"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51AB33E" w14:textId="77777777" w:rsidR="001A6429" w:rsidRDefault="001A6429" w:rsidP="000D7D4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C5B3A33" w14:textId="77777777" w:rsidR="001A6429" w:rsidRDefault="001A6429" w:rsidP="000D7D46">
            <w:pPr>
              <w:jc w:val="center"/>
            </w:pPr>
          </w:p>
        </w:tc>
      </w:tr>
      <w:tr w:rsidR="001A6429" w14:paraId="18EC063C"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5E49081D" w14:textId="77777777" w:rsidR="001A6429" w:rsidRDefault="001A6429" w:rsidP="000D7D46">
            <w:r>
              <w:rPr>
                <w:sz w:val="20"/>
                <w:szCs w:val="20"/>
              </w:rPr>
              <w:t>2a) Students will be able to relate everyday experiences and events in the world to relevant pieces of empirically based knowledge and psychological theories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2C92E75" w14:textId="77777777" w:rsidR="001A6429" w:rsidRDefault="001A6429" w:rsidP="000D7D46">
            <w:pPr>
              <w:widowControl w:val="0"/>
              <w:jc w:val="center"/>
            </w:pPr>
            <w:r>
              <w:rPr>
                <w:sz w:val="20"/>
                <w:szCs w:val="20"/>
              </w:rPr>
              <w:t xml:space="preserve"> </w:t>
            </w:r>
          </w:p>
          <w:p w14:paraId="6B0803E3" w14:textId="77777777" w:rsidR="001A6429" w:rsidRDefault="001A6429" w:rsidP="000D7D46">
            <w:pPr>
              <w:widowControl w:val="0"/>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D89FCF3" w14:textId="77777777" w:rsidR="001A6429" w:rsidRDefault="001A6429" w:rsidP="000D7D46">
            <w:pPr>
              <w:widowControl w:val="0"/>
              <w:jc w:val="center"/>
            </w:pPr>
            <w:r>
              <w:rPr>
                <w:sz w:val="20"/>
                <w:szCs w:val="20"/>
              </w:rPr>
              <w:t xml:space="preserve"> </w:t>
            </w:r>
          </w:p>
          <w:p w14:paraId="21B9B5E5"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C83CDD5" w14:textId="77777777" w:rsidR="001A6429" w:rsidRDefault="001A6429" w:rsidP="000D7D46">
            <w:pPr>
              <w:widowControl w:val="0"/>
              <w:jc w:val="center"/>
            </w:pPr>
            <w:r>
              <w:rPr>
                <w:sz w:val="20"/>
                <w:szCs w:val="20"/>
              </w:rPr>
              <w:t xml:space="preserve"> </w:t>
            </w:r>
          </w:p>
          <w:p w14:paraId="177C54B3" w14:textId="77777777" w:rsidR="001A6429" w:rsidRDefault="001A6429" w:rsidP="000D7D4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7CA154C" w14:textId="77777777" w:rsidR="001A6429" w:rsidRDefault="001A6429" w:rsidP="000D7D46">
            <w:pPr>
              <w:widowControl w:val="0"/>
              <w:jc w:val="center"/>
            </w:pPr>
            <w:r>
              <w:rPr>
                <w:sz w:val="20"/>
                <w:szCs w:val="20"/>
              </w:rPr>
              <w:t xml:space="preserve"> </w:t>
            </w:r>
          </w:p>
          <w:p w14:paraId="3E9FB5EA"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012996B" w14:textId="77777777" w:rsidR="001A6429" w:rsidRDefault="001A6429" w:rsidP="000D7D46">
            <w:pPr>
              <w:jc w:val="center"/>
            </w:pPr>
          </w:p>
          <w:p w14:paraId="34945552"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999EE26" w14:textId="77777777" w:rsidR="001A6429" w:rsidRDefault="001A6429" w:rsidP="000D7D46">
            <w:pPr>
              <w:jc w:val="center"/>
            </w:pPr>
          </w:p>
          <w:p w14:paraId="61520CF5"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3C7F516" w14:textId="77777777" w:rsidR="001A6429" w:rsidRDefault="001A6429" w:rsidP="000D7D46">
            <w:pPr>
              <w:jc w:val="center"/>
            </w:pPr>
          </w:p>
          <w:p w14:paraId="49121DEA" w14:textId="77777777" w:rsidR="001A6429" w:rsidRDefault="001A6429" w:rsidP="000D7D4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7127A70" w14:textId="77777777" w:rsidR="001A6429" w:rsidRDefault="001A6429" w:rsidP="000D7D46">
            <w:pPr>
              <w:jc w:val="center"/>
            </w:pPr>
          </w:p>
          <w:p w14:paraId="7AF0121F" w14:textId="77777777" w:rsidR="001A6429" w:rsidRDefault="001A6429" w:rsidP="000D7D4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6F41DA1" w14:textId="77777777" w:rsidR="001A6429" w:rsidRDefault="001A6429" w:rsidP="000D7D46">
            <w:pPr>
              <w:jc w:val="center"/>
            </w:pPr>
          </w:p>
          <w:p w14:paraId="3E2198C2"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9EE1A34" w14:textId="77777777" w:rsidR="001A6429" w:rsidRDefault="001A6429" w:rsidP="000D7D46">
            <w:pPr>
              <w:jc w:val="center"/>
            </w:pPr>
            <w:r>
              <w:rPr>
                <w:sz w:val="20"/>
                <w:szCs w:val="20"/>
              </w:rPr>
              <w:t xml:space="preserve"> </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E6FFA8F" w14:textId="77777777" w:rsidR="001A6429" w:rsidRDefault="001A6429" w:rsidP="000D7D46">
            <w:pPr>
              <w:jc w:val="center"/>
            </w:pPr>
            <w:r>
              <w:rPr>
                <w:sz w:val="20"/>
                <w:szCs w:val="20"/>
              </w:rPr>
              <w:t xml:space="preserve"> </w:t>
            </w:r>
          </w:p>
        </w:tc>
      </w:tr>
      <w:tr w:rsidR="001A6429" w14:paraId="070EC810"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31B7EDCF" w14:textId="77777777" w:rsidR="001A6429" w:rsidRDefault="001A6429" w:rsidP="000D7D46">
            <w:r>
              <w:rPr>
                <w:sz w:val="20"/>
                <w:szCs w:val="20"/>
              </w:rPr>
              <w:t>2b) Students will be able to analyze issues in the real world using psychological theories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82AF902" w14:textId="77777777" w:rsidR="001A6429" w:rsidRDefault="001A6429" w:rsidP="000D7D46">
            <w:pPr>
              <w:widowControl w:val="0"/>
              <w:jc w:val="center"/>
            </w:pPr>
            <w:r>
              <w:rPr>
                <w:sz w:val="20"/>
                <w:szCs w:val="20"/>
              </w:rPr>
              <w:t xml:space="preserve"> </w:t>
            </w:r>
          </w:p>
          <w:p w14:paraId="239FC7A0" w14:textId="77777777" w:rsidR="001A6429" w:rsidRDefault="001A6429" w:rsidP="000D7D46">
            <w:pPr>
              <w:widowControl w:val="0"/>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3BA0F61" w14:textId="77777777" w:rsidR="001A6429" w:rsidRDefault="001A6429" w:rsidP="000D7D46">
            <w:pPr>
              <w:widowControl w:val="0"/>
              <w:jc w:val="center"/>
            </w:pPr>
            <w:r>
              <w:rPr>
                <w:sz w:val="20"/>
                <w:szCs w:val="20"/>
              </w:rPr>
              <w:t xml:space="preserve"> </w:t>
            </w:r>
          </w:p>
          <w:p w14:paraId="53ECD64D" w14:textId="77777777" w:rsidR="001A6429" w:rsidRDefault="001A6429" w:rsidP="000D7D46">
            <w:pPr>
              <w:widowControl w:val="0"/>
              <w:jc w:val="center"/>
            </w:pP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FE62E8D" w14:textId="77777777" w:rsidR="001A6429" w:rsidRDefault="001A6429" w:rsidP="000D7D46">
            <w:pPr>
              <w:widowControl w:val="0"/>
              <w:jc w:val="center"/>
            </w:pPr>
            <w:r>
              <w:rPr>
                <w:sz w:val="20"/>
                <w:szCs w:val="20"/>
              </w:rPr>
              <w:t xml:space="preserve"> </w:t>
            </w:r>
          </w:p>
          <w:p w14:paraId="7C94A43F" w14:textId="77777777" w:rsidR="001A6429" w:rsidRDefault="001A6429" w:rsidP="000D7D4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D6DFA99" w14:textId="77777777" w:rsidR="001A6429" w:rsidRDefault="001A6429" w:rsidP="000D7D46">
            <w:pPr>
              <w:widowControl w:val="0"/>
              <w:jc w:val="center"/>
            </w:pPr>
            <w:r>
              <w:rPr>
                <w:sz w:val="20"/>
                <w:szCs w:val="20"/>
              </w:rPr>
              <w:t xml:space="preserve"> </w:t>
            </w:r>
          </w:p>
          <w:p w14:paraId="2F33A736" w14:textId="77777777" w:rsidR="001A6429" w:rsidRDefault="001A6429" w:rsidP="000D7D46">
            <w:pPr>
              <w:widowControl w:val="0"/>
              <w:jc w:val="center"/>
            </w:pP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BA27E2F" w14:textId="77777777" w:rsidR="001A6429" w:rsidRDefault="001A6429" w:rsidP="000D7D46">
            <w:pPr>
              <w:jc w:val="center"/>
            </w:pPr>
          </w:p>
          <w:p w14:paraId="53CFBA6C"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32FAA0F" w14:textId="77777777" w:rsidR="001A6429" w:rsidRDefault="001A6429" w:rsidP="000D7D46">
            <w:pPr>
              <w:jc w:val="center"/>
            </w:pPr>
          </w:p>
          <w:p w14:paraId="369BDFB6"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4E20FED" w14:textId="77777777" w:rsidR="001A6429" w:rsidRDefault="001A6429" w:rsidP="000D7D46">
            <w:pPr>
              <w:jc w:val="center"/>
            </w:pPr>
          </w:p>
          <w:p w14:paraId="3F89C386" w14:textId="77777777" w:rsidR="001A6429" w:rsidRDefault="001A6429" w:rsidP="000D7D4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31ED003" w14:textId="77777777" w:rsidR="001A6429" w:rsidRDefault="001A6429" w:rsidP="000D7D46">
            <w:pPr>
              <w:jc w:val="center"/>
            </w:pPr>
          </w:p>
          <w:p w14:paraId="701EBEE1" w14:textId="77777777" w:rsidR="001A6429" w:rsidRDefault="001A6429" w:rsidP="000D7D4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68DBBFE" w14:textId="77777777" w:rsidR="001A6429" w:rsidRDefault="001A6429" w:rsidP="000D7D46">
            <w:pPr>
              <w:jc w:val="center"/>
            </w:pPr>
          </w:p>
          <w:p w14:paraId="6671DBA8"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904BAD0" w14:textId="77777777" w:rsidR="001A6429" w:rsidRDefault="001A6429" w:rsidP="000D7D46">
            <w:pPr>
              <w:jc w:val="center"/>
            </w:pPr>
            <w:r>
              <w:rPr>
                <w:sz w:val="20"/>
                <w:szCs w:val="20"/>
              </w:rPr>
              <w:t xml:space="preserve"> </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57F7DEE" w14:textId="77777777" w:rsidR="001A6429" w:rsidRDefault="001A6429" w:rsidP="000D7D46">
            <w:pPr>
              <w:jc w:val="center"/>
            </w:pPr>
            <w:r>
              <w:rPr>
                <w:sz w:val="20"/>
                <w:szCs w:val="20"/>
              </w:rPr>
              <w:t xml:space="preserve"> </w:t>
            </w:r>
          </w:p>
        </w:tc>
      </w:tr>
      <w:tr w:rsidR="001A6429" w14:paraId="724A4AE2"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5D1DD4EB" w14:textId="77777777" w:rsidR="001A6429" w:rsidRDefault="001A6429" w:rsidP="000D7D46">
            <w:r>
              <w:rPr>
                <w:sz w:val="20"/>
                <w:szCs w:val="20"/>
              </w:rPr>
              <w:t xml:space="preserve">3a) Students will be able to understand mass media and other reports of psychological and related social scientific </w:t>
            </w:r>
            <w:r>
              <w:rPr>
                <w:sz w:val="20"/>
                <w:szCs w:val="20"/>
              </w:rPr>
              <w:lastRenderedPageBreak/>
              <w:t>research, encountered in ordinary life</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C7E23AB" w14:textId="77777777" w:rsidR="001A6429" w:rsidRDefault="001A6429" w:rsidP="000D7D46">
            <w:pPr>
              <w:widowControl w:val="0"/>
              <w:jc w:val="center"/>
            </w:pPr>
            <w:r>
              <w:rPr>
                <w:sz w:val="20"/>
                <w:szCs w:val="20"/>
              </w:rPr>
              <w:lastRenderedPageBreak/>
              <w:t xml:space="preserve"> </w:t>
            </w:r>
          </w:p>
          <w:p w14:paraId="6E2B5154" w14:textId="77777777" w:rsidR="001A6429" w:rsidRDefault="001A6429" w:rsidP="000D7D4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EDBE72C" w14:textId="77777777" w:rsidR="001A6429" w:rsidRDefault="001A6429" w:rsidP="000D7D46">
            <w:pPr>
              <w:widowControl w:val="0"/>
              <w:jc w:val="center"/>
            </w:pPr>
            <w:r>
              <w:rPr>
                <w:sz w:val="20"/>
                <w:szCs w:val="20"/>
              </w:rPr>
              <w:t xml:space="preserve"> </w:t>
            </w:r>
          </w:p>
          <w:p w14:paraId="25404CF1"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ED477BE" w14:textId="77777777" w:rsidR="001A6429" w:rsidRDefault="001A6429" w:rsidP="000D7D46">
            <w:pPr>
              <w:widowControl w:val="0"/>
              <w:jc w:val="center"/>
            </w:pPr>
            <w:r>
              <w:rPr>
                <w:sz w:val="20"/>
                <w:szCs w:val="20"/>
              </w:rPr>
              <w:t xml:space="preserve"> </w:t>
            </w:r>
          </w:p>
          <w:p w14:paraId="280284B9" w14:textId="77777777" w:rsidR="001A6429" w:rsidRDefault="001A6429" w:rsidP="000D7D4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3AA78BD" w14:textId="77777777" w:rsidR="001A6429" w:rsidRDefault="001A6429" w:rsidP="000D7D46">
            <w:pPr>
              <w:widowControl w:val="0"/>
              <w:jc w:val="center"/>
            </w:pPr>
            <w:r>
              <w:rPr>
                <w:sz w:val="20"/>
                <w:szCs w:val="20"/>
              </w:rPr>
              <w:t xml:space="preserve"> </w:t>
            </w:r>
          </w:p>
          <w:p w14:paraId="3DE6A1BC"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3D7702E" w14:textId="77777777" w:rsidR="001A6429" w:rsidRDefault="001A6429" w:rsidP="000D7D46">
            <w:pPr>
              <w:jc w:val="center"/>
            </w:pPr>
          </w:p>
          <w:p w14:paraId="0AF7681C"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061B404" w14:textId="77777777" w:rsidR="001A6429" w:rsidRDefault="001A6429" w:rsidP="000D7D46">
            <w:pPr>
              <w:jc w:val="center"/>
            </w:pPr>
          </w:p>
          <w:p w14:paraId="4F43DFFC"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9F49AEA" w14:textId="77777777" w:rsidR="001A6429" w:rsidRDefault="001A6429" w:rsidP="000D7D46">
            <w:pPr>
              <w:jc w:val="center"/>
            </w:pPr>
          </w:p>
          <w:p w14:paraId="37E7F114" w14:textId="77777777" w:rsidR="001A6429" w:rsidRDefault="001A6429" w:rsidP="000D7D4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8185FA9" w14:textId="77777777" w:rsidR="001A6429" w:rsidRDefault="001A6429" w:rsidP="000D7D46">
            <w:pPr>
              <w:jc w:val="center"/>
            </w:pPr>
          </w:p>
          <w:p w14:paraId="3A1AB69A" w14:textId="77777777" w:rsidR="001A6429" w:rsidRDefault="001A6429" w:rsidP="000D7D4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DDC147A" w14:textId="77777777" w:rsidR="001A6429" w:rsidRDefault="001A6429" w:rsidP="000D7D46">
            <w:pPr>
              <w:jc w:val="center"/>
            </w:pPr>
          </w:p>
          <w:p w14:paraId="6F0A60B0"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C2C2E01" w14:textId="77777777" w:rsidR="001A6429" w:rsidRDefault="001A6429" w:rsidP="000D7D46">
            <w:pPr>
              <w:jc w:val="center"/>
            </w:pPr>
          </w:p>
          <w:p w14:paraId="45EDD61F"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03C438B" w14:textId="77777777" w:rsidR="001A6429" w:rsidRDefault="001A6429" w:rsidP="000D7D46">
            <w:pPr>
              <w:jc w:val="center"/>
            </w:pPr>
          </w:p>
          <w:p w14:paraId="32F814FF" w14:textId="77777777" w:rsidR="001A6429" w:rsidRDefault="001A6429" w:rsidP="000D7D46">
            <w:pPr>
              <w:jc w:val="center"/>
            </w:pPr>
            <w:r>
              <w:rPr>
                <w:sz w:val="20"/>
                <w:szCs w:val="20"/>
              </w:rPr>
              <w:t>X</w:t>
            </w:r>
          </w:p>
        </w:tc>
      </w:tr>
      <w:tr w:rsidR="001A6429" w14:paraId="42385895"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2727AE8C" w14:textId="77777777" w:rsidR="001A6429" w:rsidRDefault="001A6429" w:rsidP="000D7D46">
            <w:r>
              <w:rPr>
                <w:sz w:val="20"/>
                <w:szCs w:val="20"/>
                <w:shd w:val="clear" w:color="auto" w:fill="F2F2F2"/>
              </w:rPr>
              <w:t>3b) Students will be able to assess the soundness of the methodology and the appropriateness of the conclusions drawn from the empirical findings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86000CF" w14:textId="77777777" w:rsidR="001A6429" w:rsidRDefault="001A6429" w:rsidP="000D7D46">
            <w:pPr>
              <w:widowControl w:val="0"/>
              <w:jc w:val="center"/>
            </w:pPr>
            <w:r>
              <w:rPr>
                <w:sz w:val="20"/>
                <w:szCs w:val="20"/>
              </w:rPr>
              <w:t xml:space="preserve"> </w:t>
            </w:r>
          </w:p>
          <w:p w14:paraId="560BD7C5" w14:textId="77777777" w:rsidR="001A6429" w:rsidRDefault="001A6429" w:rsidP="000D7D4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F6180DA" w14:textId="77777777" w:rsidR="001A6429" w:rsidRDefault="001A6429" w:rsidP="000D7D46">
            <w:pPr>
              <w:widowControl w:val="0"/>
              <w:jc w:val="center"/>
            </w:pPr>
            <w:r>
              <w:rPr>
                <w:sz w:val="20"/>
                <w:szCs w:val="20"/>
              </w:rPr>
              <w:t xml:space="preserve"> </w:t>
            </w:r>
          </w:p>
          <w:p w14:paraId="7A98EE54"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7FC0320" w14:textId="77777777" w:rsidR="001A6429" w:rsidRDefault="001A6429" w:rsidP="000D7D46">
            <w:pPr>
              <w:widowControl w:val="0"/>
              <w:jc w:val="center"/>
            </w:pPr>
            <w:r>
              <w:rPr>
                <w:sz w:val="20"/>
                <w:szCs w:val="20"/>
              </w:rPr>
              <w:t xml:space="preserve"> </w:t>
            </w:r>
          </w:p>
          <w:p w14:paraId="7A10D124" w14:textId="77777777" w:rsidR="001A6429" w:rsidRDefault="001A6429" w:rsidP="000D7D4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2344F35" w14:textId="77777777" w:rsidR="001A6429" w:rsidRDefault="001A6429" w:rsidP="000D7D46">
            <w:pPr>
              <w:widowControl w:val="0"/>
              <w:jc w:val="center"/>
            </w:pPr>
            <w:r>
              <w:rPr>
                <w:sz w:val="20"/>
                <w:szCs w:val="20"/>
              </w:rPr>
              <w:t xml:space="preserve"> </w:t>
            </w:r>
          </w:p>
          <w:p w14:paraId="5BCF8B47"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41F19B4" w14:textId="77777777" w:rsidR="001A6429" w:rsidRDefault="001A6429" w:rsidP="000D7D46">
            <w:pPr>
              <w:jc w:val="center"/>
            </w:pPr>
          </w:p>
          <w:p w14:paraId="7829F258"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C42FFA5" w14:textId="77777777" w:rsidR="001A6429" w:rsidRDefault="001A6429" w:rsidP="000D7D46">
            <w:pPr>
              <w:jc w:val="center"/>
            </w:pPr>
          </w:p>
          <w:p w14:paraId="31564984"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64F0812" w14:textId="77777777" w:rsidR="001A6429" w:rsidRDefault="001A6429" w:rsidP="000D7D46">
            <w:pPr>
              <w:jc w:val="center"/>
            </w:pPr>
          </w:p>
          <w:p w14:paraId="30F58071" w14:textId="77777777" w:rsidR="001A6429" w:rsidRDefault="001A6429" w:rsidP="000D7D4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54D4A16" w14:textId="77777777" w:rsidR="001A6429" w:rsidRDefault="001A6429" w:rsidP="000D7D46">
            <w:pPr>
              <w:jc w:val="center"/>
            </w:pPr>
          </w:p>
          <w:p w14:paraId="1120226F" w14:textId="77777777" w:rsidR="001A6429" w:rsidRDefault="001A6429" w:rsidP="000D7D4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8D5BA25" w14:textId="77777777" w:rsidR="001A6429" w:rsidRDefault="001A6429" w:rsidP="000D7D46">
            <w:pPr>
              <w:jc w:val="center"/>
            </w:pPr>
          </w:p>
          <w:p w14:paraId="5A52CB4C"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54E02BE" w14:textId="77777777" w:rsidR="001A6429" w:rsidRDefault="001A6429" w:rsidP="000D7D46">
            <w:pPr>
              <w:jc w:val="center"/>
            </w:pPr>
          </w:p>
          <w:p w14:paraId="0CCC0E97"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B5868FC" w14:textId="77777777" w:rsidR="001A6429" w:rsidRDefault="001A6429" w:rsidP="000D7D46">
            <w:pPr>
              <w:jc w:val="center"/>
            </w:pPr>
          </w:p>
          <w:p w14:paraId="59C052E1" w14:textId="77777777" w:rsidR="001A6429" w:rsidRDefault="001A6429" w:rsidP="000D7D46">
            <w:pPr>
              <w:jc w:val="center"/>
            </w:pPr>
            <w:r>
              <w:rPr>
                <w:sz w:val="20"/>
                <w:szCs w:val="20"/>
              </w:rPr>
              <w:t>X</w:t>
            </w:r>
          </w:p>
        </w:tc>
      </w:tr>
      <w:tr w:rsidR="001A6429" w14:paraId="4EC9147F"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06AB139D" w14:textId="77777777" w:rsidR="001A6429" w:rsidRDefault="001A6429" w:rsidP="000D7D46">
            <w:r>
              <w:rPr>
                <w:sz w:val="20"/>
                <w:szCs w:val="20"/>
              </w:rPr>
              <w:t>3c) Students will be able to discern the importance of the research study to prior research in that area</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C1C2C73" w14:textId="77777777" w:rsidR="001A6429" w:rsidRDefault="001A6429" w:rsidP="000D7D46">
            <w:pPr>
              <w:widowControl w:val="0"/>
              <w:jc w:val="center"/>
            </w:pPr>
            <w:r>
              <w:rPr>
                <w:sz w:val="20"/>
                <w:szCs w:val="20"/>
              </w:rPr>
              <w:t xml:space="preserve"> </w:t>
            </w:r>
          </w:p>
          <w:p w14:paraId="0FE21D62" w14:textId="77777777" w:rsidR="001A6429" w:rsidRDefault="001A6429" w:rsidP="000D7D4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08DF7C3" w14:textId="77777777" w:rsidR="001A6429" w:rsidRDefault="001A6429" w:rsidP="000D7D46">
            <w:pPr>
              <w:widowControl w:val="0"/>
              <w:jc w:val="center"/>
            </w:pPr>
            <w:r>
              <w:rPr>
                <w:sz w:val="20"/>
                <w:szCs w:val="20"/>
              </w:rPr>
              <w:t xml:space="preserve"> </w:t>
            </w:r>
          </w:p>
          <w:p w14:paraId="1166F8C4" w14:textId="77777777" w:rsidR="001A6429" w:rsidRDefault="001A6429" w:rsidP="000D7D46">
            <w:pPr>
              <w:widowControl w:val="0"/>
              <w:jc w:val="center"/>
            </w:pP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66233AC" w14:textId="77777777" w:rsidR="001A6429" w:rsidRDefault="001A6429" w:rsidP="000D7D46">
            <w:pPr>
              <w:widowControl w:val="0"/>
              <w:jc w:val="center"/>
            </w:pPr>
            <w:r>
              <w:rPr>
                <w:sz w:val="20"/>
                <w:szCs w:val="20"/>
              </w:rPr>
              <w:t xml:space="preserve"> </w:t>
            </w:r>
          </w:p>
          <w:p w14:paraId="7065175C" w14:textId="77777777" w:rsidR="001A6429" w:rsidRDefault="001A6429" w:rsidP="000D7D46">
            <w:pPr>
              <w:widowControl w:val="0"/>
              <w:jc w:val="center"/>
            </w:pPr>
            <w:r>
              <w:rPr>
                <w:sz w:val="20"/>
                <w:szCs w:val="20"/>
              </w:rPr>
              <w:t>X</w:t>
            </w: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13E285E" w14:textId="77777777" w:rsidR="001A6429" w:rsidRDefault="001A6429" w:rsidP="000D7D46">
            <w:pPr>
              <w:jc w:val="center"/>
            </w:pPr>
          </w:p>
          <w:p w14:paraId="789F9967" w14:textId="77777777" w:rsidR="001A6429" w:rsidRDefault="001A6429" w:rsidP="000D7D4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DCCFCFB" w14:textId="77777777" w:rsidR="001A6429" w:rsidRDefault="001A6429" w:rsidP="000D7D46">
            <w:pPr>
              <w:jc w:val="center"/>
            </w:pPr>
          </w:p>
          <w:p w14:paraId="5C11E6B3"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5CC3FBD" w14:textId="77777777" w:rsidR="001A6429" w:rsidRDefault="001A6429" w:rsidP="000D7D46">
            <w:pPr>
              <w:jc w:val="center"/>
            </w:pPr>
          </w:p>
          <w:p w14:paraId="77B5FFE9"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C278E13" w14:textId="77777777" w:rsidR="001A6429" w:rsidRDefault="001A6429" w:rsidP="000D7D46">
            <w:pPr>
              <w:jc w:val="center"/>
            </w:pPr>
          </w:p>
          <w:p w14:paraId="34822F44" w14:textId="77777777" w:rsidR="001A6429" w:rsidRDefault="001A6429" w:rsidP="000D7D46">
            <w:pPr>
              <w:jc w:val="center"/>
            </w:pPr>
            <w:r>
              <w:rPr>
                <w:sz w:val="20"/>
                <w:szCs w:val="20"/>
              </w:rPr>
              <w:t>X</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15C1EAC" w14:textId="77777777" w:rsidR="001A6429" w:rsidRDefault="001A6429" w:rsidP="000D7D46">
            <w:pPr>
              <w:jc w:val="center"/>
            </w:pPr>
          </w:p>
          <w:p w14:paraId="46114D3A" w14:textId="77777777" w:rsidR="001A6429" w:rsidRDefault="001A6429" w:rsidP="000D7D46">
            <w:pPr>
              <w:jc w:val="center"/>
            </w:pPr>
            <w:r>
              <w:rPr>
                <w:sz w:val="20"/>
                <w:szCs w:val="20"/>
              </w:rPr>
              <w:t>X</w:t>
            </w: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0CC9260" w14:textId="77777777" w:rsidR="001A6429" w:rsidRDefault="001A6429" w:rsidP="000D7D46">
            <w:pPr>
              <w:jc w:val="center"/>
            </w:pPr>
          </w:p>
          <w:p w14:paraId="631825D2" w14:textId="77777777" w:rsidR="001A6429" w:rsidRDefault="001A6429" w:rsidP="000D7D46">
            <w:pPr>
              <w:jc w:val="center"/>
            </w:pPr>
            <w:r>
              <w:rPr>
                <w:sz w:val="20"/>
                <w:szCs w:val="20"/>
              </w:rPr>
              <w:t>X</w:t>
            </w: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06FC4ED" w14:textId="77777777" w:rsidR="001A6429" w:rsidRDefault="001A6429" w:rsidP="000D7D46">
            <w:pPr>
              <w:jc w:val="center"/>
            </w:pPr>
          </w:p>
          <w:p w14:paraId="4AE2978E"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1DD0C28" w14:textId="77777777" w:rsidR="001A6429" w:rsidRDefault="001A6429" w:rsidP="000D7D46">
            <w:pPr>
              <w:jc w:val="center"/>
            </w:pPr>
          </w:p>
          <w:p w14:paraId="4828581C" w14:textId="77777777" w:rsidR="001A6429" w:rsidRDefault="001A6429" w:rsidP="000D7D46">
            <w:pPr>
              <w:jc w:val="center"/>
            </w:pPr>
            <w:r>
              <w:rPr>
                <w:sz w:val="20"/>
                <w:szCs w:val="20"/>
              </w:rPr>
              <w:t xml:space="preserve">X </w:t>
            </w:r>
          </w:p>
        </w:tc>
      </w:tr>
      <w:tr w:rsidR="001A6429" w14:paraId="3395618E"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13241C50" w14:textId="77777777" w:rsidR="001A6429" w:rsidRDefault="001A6429" w:rsidP="000D7D46">
            <w:r>
              <w:rPr>
                <w:sz w:val="20"/>
                <w:szCs w:val="20"/>
              </w:rPr>
              <w:t>4a) Students will be able to identify testable psychological questions and connect them to the existing research literature</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B5EEA2C" w14:textId="77777777" w:rsidR="001A6429" w:rsidRDefault="001A6429" w:rsidP="000D7D46">
            <w:pPr>
              <w:widowControl w:val="0"/>
              <w:jc w:val="center"/>
            </w:pPr>
            <w:r>
              <w:rPr>
                <w:sz w:val="20"/>
                <w:szCs w:val="20"/>
              </w:rPr>
              <w:t xml:space="preserve"> </w:t>
            </w:r>
          </w:p>
          <w:p w14:paraId="334A9445" w14:textId="77777777" w:rsidR="001A6429" w:rsidRDefault="001A6429" w:rsidP="000D7D4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F26DF53" w14:textId="77777777" w:rsidR="001A6429" w:rsidRDefault="001A6429" w:rsidP="000D7D46">
            <w:pPr>
              <w:widowControl w:val="0"/>
              <w:jc w:val="center"/>
            </w:pPr>
            <w:r>
              <w:rPr>
                <w:sz w:val="20"/>
                <w:szCs w:val="20"/>
              </w:rPr>
              <w:t xml:space="preserve"> </w:t>
            </w:r>
          </w:p>
          <w:p w14:paraId="21525F33"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01AFE84" w14:textId="77777777" w:rsidR="001A6429" w:rsidRDefault="001A6429" w:rsidP="000D7D46">
            <w:pPr>
              <w:widowControl w:val="0"/>
              <w:jc w:val="center"/>
            </w:pPr>
            <w:r>
              <w:rPr>
                <w:sz w:val="20"/>
                <w:szCs w:val="20"/>
              </w:rPr>
              <w:t xml:space="preserve"> </w:t>
            </w:r>
          </w:p>
          <w:p w14:paraId="56A309BC" w14:textId="77777777" w:rsidR="001A6429" w:rsidRDefault="001A6429" w:rsidP="000D7D4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7B94DD5" w14:textId="77777777" w:rsidR="001A6429" w:rsidRDefault="001A6429" w:rsidP="000D7D46">
            <w:pPr>
              <w:jc w:val="center"/>
            </w:pPr>
          </w:p>
          <w:p w14:paraId="2AEBCABC" w14:textId="77777777" w:rsidR="001A6429" w:rsidRDefault="001A6429" w:rsidP="000D7D4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2CD466B" w14:textId="77777777" w:rsidR="001A6429" w:rsidRDefault="001A6429" w:rsidP="000D7D46">
            <w:pPr>
              <w:jc w:val="center"/>
            </w:pPr>
          </w:p>
          <w:p w14:paraId="08135296" w14:textId="77777777" w:rsidR="001A6429" w:rsidRDefault="001A6429" w:rsidP="000D7D4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854048E" w14:textId="77777777" w:rsidR="001A6429" w:rsidRDefault="001A6429" w:rsidP="000D7D46">
            <w:pPr>
              <w:jc w:val="center"/>
            </w:pPr>
          </w:p>
          <w:p w14:paraId="7A3FA109"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611D439" w14:textId="77777777" w:rsidR="001A6429" w:rsidRDefault="001A6429" w:rsidP="000D7D46">
            <w:pPr>
              <w:jc w:val="center"/>
            </w:pPr>
          </w:p>
          <w:p w14:paraId="25077596" w14:textId="77777777" w:rsidR="001A6429" w:rsidRDefault="001A6429" w:rsidP="000D7D4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A36BE1B" w14:textId="77777777" w:rsidR="001A6429" w:rsidRDefault="001A6429" w:rsidP="000D7D46">
            <w:pPr>
              <w:jc w:val="center"/>
            </w:pPr>
          </w:p>
          <w:p w14:paraId="1127D7A5" w14:textId="77777777" w:rsidR="001A6429" w:rsidRDefault="001A6429" w:rsidP="000D7D4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0889382" w14:textId="77777777" w:rsidR="001A6429" w:rsidRDefault="001A6429" w:rsidP="000D7D46">
            <w:pPr>
              <w:jc w:val="center"/>
            </w:pPr>
          </w:p>
          <w:p w14:paraId="528FAF67"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D48DFB4" w14:textId="77777777" w:rsidR="001A6429" w:rsidRDefault="001A6429" w:rsidP="000D7D46">
            <w:pPr>
              <w:jc w:val="center"/>
            </w:pPr>
          </w:p>
          <w:p w14:paraId="1FBADBB4"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E8B3DAA" w14:textId="77777777" w:rsidR="001A6429" w:rsidRDefault="001A6429" w:rsidP="000D7D46">
            <w:pPr>
              <w:jc w:val="center"/>
            </w:pPr>
          </w:p>
          <w:p w14:paraId="1EC98238" w14:textId="77777777" w:rsidR="001A6429" w:rsidRDefault="001A6429" w:rsidP="000D7D46">
            <w:pPr>
              <w:jc w:val="center"/>
            </w:pPr>
            <w:r>
              <w:rPr>
                <w:sz w:val="20"/>
                <w:szCs w:val="20"/>
              </w:rPr>
              <w:t xml:space="preserve">X </w:t>
            </w:r>
          </w:p>
        </w:tc>
      </w:tr>
      <w:tr w:rsidR="001A6429" w14:paraId="5844F36A"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04CC5BCE" w14:textId="77777777" w:rsidR="001A6429" w:rsidRDefault="001A6429" w:rsidP="000D7D46">
            <w:r>
              <w:rPr>
                <w:sz w:val="20"/>
                <w:szCs w:val="20"/>
              </w:rPr>
              <w:t>4b) Students will be able to determine the appropriate methodologies for addressing these questions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EEAB1CC" w14:textId="77777777" w:rsidR="001A6429" w:rsidRDefault="001A6429" w:rsidP="000D7D46">
            <w:pPr>
              <w:widowControl w:val="0"/>
              <w:jc w:val="center"/>
            </w:pPr>
            <w:r>
              <w:rPr>
                <w:sz w:val="20"/>
                <w:szCs w:val="20"/>
              </w:rPr>
              <w:t xml:space="preserve"> </w:t>
            </w:r>
          </w:p>
          <w:p w14:paraId="7CB3AF47" w14:textId="77777777" w:rsidR="001A6429" w:rsidRDefault="001A6429" w:rsidP="000D7D4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45844A3" w14:textId="77777777" w:rsidR="001A6429" w:rsidRDefault="001A6429" w:rsidP="000D7D46">
            <w:pPr>
              <w:widowControl w:val="0"/>
              <w:jc w:val="center"/>
            </w:pPr>
            <w:r>
              <w:rPr>
                <w:sz w:val="20"/>
                <w:szCs w:val="20"/>
              </w:rPr>
              <w:t xml:space="preserve"> </w:t>
            </w:r>
          </w:p>
          <w:p w14:paraId="194DCED9"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905260F" w14:textId="77777777" w:rsidR="001A6429" w:rsidRDefault="001A6429" w:rsidP="000D7D46">
            <w:pPr>
              <w:widowControl w:val="0"/>
              <w:jc w:val="center"/>
            </w:pPr>
            <w:r>
              <w:rPr>
                <w:sz w:val="20"/>
                <w:szCs w:val="20"/>
              </w:rPr>
              <w:t xml:space="preserve"> </w:t>
            </w:r>
          </w:p>
          <w:p w14:paraId="3591F560" w14:textId="77777777" w:rsidR="001A6429" w:rsidRDefault="001A6429" w:rsidP="000D7D4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B7F3B3E" w14:textId="77777777" w:rsidR="001A6429" w:rsidRDefault="001A6429" w:rsidP="000D7D46">
            <w:pPr>
              <w:jc w:val="center"/>
            </w:pPr>
          </w:p>
          <w:p w14:paraId="1B108B6C" w14:textId="77777777" w:rsidR="001A6429" w:rsidRDefault="001A6429" w:rsidP="000D7D4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4C1762A" w14:textId="77777777" w:rsidR="001A6429" w:rsidRDefault="001A6429" w:rsidP="000D7D46">
            <w:pPr>
              <w:jc w:val="center"/>
            </w:pPr>
          </w:p>
          <w:p w14:paraId="6CDF117B" w14:textId="77777777" w:rsidR="001A6429" w:rsidRDefault="001A6429" w:rsidP="000D7D4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4AE8EEC" w14:textId="77777777" w:rsidR="001A6429" w:rsidRDefault="001A6429" w:rsidP="000D7D46">
            <w:pPr>
              <w:jc w:val="center"/>
            </w:pPr>
          </w:p>
          <w:p w14:paraId="77ADDBA8"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3D0B9C2" w14:textId="77777777" w:rsidR="001A6429" w:rsidRDefault="001A6429" w:rsidP="000D7D46">
            <w:pPr>
              <w:jc w:val="center"/>
            </w:pPr>
          </w:p>
          <w:p w14:paraId="59733FE3" w14:textId="77777777" w:rsidR="001A6429" w:rsidRDefault="001A6429" w:rsidP="000D7D4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566BD55" w14:textId="77777777" w:rsidR="001A6429" w:rsidRDefault="001A6429" w:rsidP="000D7D46">
            <w:pPr>
              <w:jc w:val="center"/>
            </w:pPr>
          </w:p>
          <w:p w14:paraId="417A45DD" w14:textId="77777777" w:rsidR="001A6429" w:rsidRDefault="001A6429" w:rsidP="000D7D4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AD6FCEA" w14:textId="77777777" w:rsidR="001A6429" w:rsidRDefault="001A6429" w:rsidP="000D7D46">
            <w:pPr>
              <w:jc w:val="center"/>
            </w:pPr>
          </w:p>
          <w:p w14:paraId="74B15760"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271EAD2" w14:textId="77777777" w:rsidR="001A6429" w:rsidRDefault="001A6429" w:rsidP="000D7D46">
            <w:pPr>
              <w:jc w:val="center"/>
            </w:pPr>
          </w:p>
          <w:p w14:paraId="774A5852"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A2B406A" w14:textId="77777777" w:rsidR="001A6429" w:rsidRDefault="001A6429" w:rsidP="000D7D46">
            <w:pPr>
              <w:jc w:val="center"/>
            </w:pPr>
          </w:p>
          <w:p w14:paraId="685321CF" w14:textId="77777777" w:rsidR="001A6429" w:rsidRDefault="001A6429" w:rsidP="000D7D46">
            <w:pPr>
              <w:jc w:val="center"/>
            </w:pPr>
            <w:r>
              <w:rPr>
                <w:sz w:val="20"/>
                <w:szCs w:val="20"/>
              </w:rPr>
              <w:t xml:space="preserve">X </w:t>
            </w:r>
          </w:p>
        </w:tc>
      </w:tr>
      <w:tr w:rsidR="001A6429" w14:paraId="3FC9AAB3"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683B14F4" w14:textId="77777777" w:rsidR="001A6429" w:rsidRDefault="001A6429" w:rsidP="000D7D46">
            <w:r>
              <w:rPr>
                <w:sz w:val="20"/>
                <w:szCs w:val="20"/>
              </w:rPr>
              <w:t xml:space="preserve">4c) Students will be able to run an empirical study  </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D9FC09D" w14:textId="77777777" w:rsidR="001A6429" w:rsidRDefault="001A6429" w:rsidP="000D7D46">
            <w:pPr>
              <w:widowControl w:val="0"/>
              <w:jc w:val="center"/>
            </w:pPr>
            <w:r>
              <w:rPr>
                <w:sz w:val="20"/>
                <w:szCs w:val="20"/>
              </w:rPr>
              <w:t xml:space="preserve"> </w:t>
            </w:r>
          </w:p>
          <w:p w14:paraId="34AD170F" w14:textId="77777777" w:rsidR="001A6429" w:rsidRDefault="001A6429" w:rsidP="000D7D46">
            <w:pPr>
              <w:widowControl w:val="0"/>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F5A73FC" w14:textId="77777777" w:rsidR="001A6429" w:rsidRDefault="001A6429" w:rsidP="000D7D46">
            <w:pPr>
              <w:widowControl w:val="0"/>
              <w:jc w:val="center"/>
            </w:pPr>
            <w:r>
              <w:rPr>
                <w:sz w:val="20"/>
                <w:szCs w:val="20"/>
              </w:rPr>
              <w:t xml:space="preserve"> </w:t>
            </w:r>
          </w:p>
          <w:p w14:paraId="7C208D12"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7D0D591" w14:textId="77777777" w:rsidR="001A6429" w:rsidRDefault="001A6429" w:rsidP="000D7D46">
            <w:pPr>
              <w:widowControl w:val="0"/>
              <w:jc w:val="center"/>
            </w:pPr>
            <w:r>
              <w:rPr>
                <w:sz w:val="20"/>
                <w:szCs w:val="20"/>
              </w:rPr>
              <w:t xml:space="preserve"> </w:t>
            </w:r>
          </w:p>
          <w:p w14:paraId="719DD00C" w14:textId="77777777" w:rsidR="001A6429" w:rsidRDefault="001A6429" w:rsidP="000D7D4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E435B4A" w14:textId="77777777" w:rsidR="001A6429" w:rsidRDefault="001A6429" w:rsidP="000D7D46">
            <w:pPr>
              <w:jc w:val="center"/>
            </w:pPr>
          </w:p>
          <w:p w14:paraId="0911F456" w14:textId="77777777" w:rsidR="001A6429" w:rsidRDefault="001A6429" w:rsidP="000D7D4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0D7418A" w14:textId="77777777" w:rsidR="001A6429" w:rsidRDefault="001A6429" w:rsidP="000D7D46">
            <w:pPr>
              <w:jc w:val="center"/>
            </w:pPr>
          </w:p>
          <w:p w14:paraId="2CFA0AC0" w14:textId="77777777" w:rsidR="001A6429" w:rsidRDefault="001A6429" w:rsidP="000D7D4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F7B2365" w14:textId="77777777" w:rsidR="001A6429" w:rsidRDefault="001A6429" w:rsidP="000D7D46">
            <w:pPr>
              <w:jc w:val="center"/>
            </w:pPr>
          </w:p>
          <w:p w14:paraId="0209A3A6"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6D7D57F" w14:textId="77777777" w:rsidR="001A6429" w:rsidRDefault="001A6429" w:rsidP="000D7D46">
            <w:pPr>
              <w:jc w:val="center"/>
            </w:pPr>
          </w:p>
          <w:p w14:paraId="612639D6" w14:textId="77777777" w:rsidR="001A6429" w:rsidRDefault="001A6429" w:rsidP="000D7D4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285A947" w14:textId="77777777" w:rsidR="001A6429" w:rsidRDefault="001A6429" w:rsidP="000D7D46">
            <w:pPr>
              <w:jc w:val="center"/>
            </w:pPr>
          </w:p>
          <w:p w14:paraId="2CBBB6CD" w14:textId="77777777" w:rsidR="001A6429" w:rsidRDefault="001A6429" w:rsidP="000D7D4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8609E2E" w14:textId="77777777" w:rsidR="001A6429" w:rsidRDefault="001A6429" w:rsidP="000D7D46">
            <w:pPr>
              <w:jc w:val="center"/>
            </w:pPr>
          </w:p>
          <w:p w14:paraId="6DA11E07"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909F225" w14:textId="77777777" w:rsidR="001A6429" w:rsidRDefault="001A6429" w:rsidP="000D7D46">
            <w:pPr>
              <w:jc w:val="center"/>
            </w:pPr>
          </w:p>
          <w:p w14:paraId="6D9B5C2A"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C2BB895" w14:textId="77777777" w:rsidR="001A6429" w:rsidRDefault="001A6429" w:rsidP="000D7D46">
            <w:pPr>
              <w:jc w:val="center"/>
            </w:pPr>
          </w:p>
          <w:p w14:paraId="345519C0" w14:textId="77777777" w:rsidR="001A6429" w:rsidRDefault="001A6429" w:rsidP="000D7D46">
            <w:pPr>
              <w:jc w:val="center"/>
            </w:pPr>
            <w:r>
              <w:rPr>
                <w:sz w:val="20"/>
                <w:szCs w:val="20"/>
              </w:rPr>
              <w:t xml:space="preserve">X </w:t>
            </w:r>
          </w:p>
        </w:tc>
      </w:tr>
      <w:tr w:rsidR="001A6429" w14:paraId="0FA64D40"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36A66799" w14:textId="77777777" w:rsidR="001A6429" w:rsidRDefault="001A6429" w:rsidP="000D7D46">
            <w:r>
              <w:rPr>
                <w:sz w:val="20"/>
                <w:szCs w:val="20"/>
                <w:shd w:val="clear" w:color="auto" w:fill="F2F2F2"/>
              </w:rPr>
              <w:t>5a) Students will be able to accurately interpret the findings from these studies, and consider their broader implications</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8E138DE" w14:textId="77777777" w:rsidR="001A6429" w:rsidRDefault="001A6429" w:rsidP="000D7D46">
            <w:pPr>
              <w:widowControl w:val="0"/>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34F5FC8" w14:textId="77777777" w:rsidR="001A6429" w:rsidRDefault="001A6429" w:rsidP="000D7D46">
            <w:pPr>
              <w:widowControl w:val="0"/>
              <w:jc w:val="center"/>
            </w:pPr>
            <w:r>
              <w:rPr>
                <w:sz w:val="20"/>
                <w:szCs w:val="20"/>
              </w:rPr>
              <w:t xml:space="preserve"> </w:t>
            </w:r>
          </w:p>
          <w:p w14:paraId="771A7244" w14:textId="77777777" w:rsidR="001A6429" w:rsidRDefault="001A6429" w:rsidP="000D7D46">
            <w:pPr>
              <w:widowControl w:val="0"/>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C9E8926" w14:textId="77777777" w:rsidR="001A6429" w:rsidRDefault="001A6429" w:rsidP="000D7D46">
            <w:pPr>
              <w:widowControl w:val="0"/>
              <w:jc w:val="center"/>
            </w:pPr>
            <w:r>
              <w:rPr>
                <w:sz w:val="20"/>
                <w:szCs w:val="20"/>
              </w:rPr>
              <w:t xml:space="preserve"> </w:t>
            </w:r>
          </w:p>
          <w:p w14:paraId="790046C0" w14:textId="77777777" w:rsidR="001A6429" w:rsidRDefault="001A6429" w:rsidP="000D7D4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AA72CB0" w14:textId="77777777" w:rsidR="001A6429" w:rsidRDefault="001A6429" w:rsidP="000D7D46">
            <w:pPr>
              <w:jc w:val="center"/>
            </w:pPr>
          </w:p>
          <w:p w14:paraId="1A6A1602" w14:textId="77777777" w:rsidR="001A6429" w:rsidRDefault="001A6429" w:rsidP="000D7D4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2DB1BCC" w14:textId="77777777" w:rsidR="001A6429" w:rsidRDefault="001A6429" w:rsidP="000D7D46">
            <w:pPr>
              <w:jc w:val="center"/>
            </w:pPr>
          </w:p>
          <w:p w14:paraId="5AC64F7A" w14:textId="77777777" w:rsidR="001A6429" w:rsidRDefault="001A6429" w:rsidP="000D7D4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4E3EA98" w14:textId="77777777" w:rsidR="001A6429" w:rsidRDefault="001A6429" w:rsidP="000D7D46">
            <w:pPr>
              <w:jc w:val="center"/>
            </w:pPr>
          </w:p>
          <w:p w14:paraId="36AB7294"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A577BCB" w14:textId="77777777" w:rsidR="001A6429" w:rsidRDefault="001A6429" w:rsidP="000D7D46">
            <w:pPr>
              <w:jc w:val="center"/>
            </w:pPr>
          </w:p>
          <w:p w14:paraId="39350765" w14:textId="77777777" w:rsidR="001A6429" w:rsidRDefault="001A6429" w:rsidP="000D7D4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2696FB4" w14:textId="77777777" w:rsidR="001A6429" w:rsidRDefault="001A6429" w:rsidP="000D7D46">
            <w:pPr>
              <w:jc w:val="center"/>
            </w:pPr>
          </w:p>
          <w:p w14:paraId="61EF2734" w14:textId="77777777" w:rsidR="001A6429" w:rsidRDefault="001A6429" w:rsidP="000D7D4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EBFD56D" w14:textId="77777777" w:rsidR="001A6429" w:rsidRDefault="001A6429" w:rsidP="000D7D46">
            <w:pPr>
              <w:jc w:val="center"/>
            </w:pPr>
          </w:p>
          <w:p w14:paraId="106B80C8"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07382564" w14:textId="77777777" w:rsidR="001A6429" w:rsidRDefault="001A6429" w:rsidP="000D7D46">
            <w:pPr>
              <w:jc w:val="center"/>
            </w:pPr>
          </w:p>
          <w:p w14:paraId="0FFF31AA"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C211369" w14:textId="77777777" w:rsidR="001A6429" w:rsidRDefault="001A6429" w:rsidP="000D7D46">
            <w:pPr>
              <w:jc w:val="center"/>
            </w:pPr>
          </w:p>
          <w:p w14:paraId="2BF27604" w14:textId="77777777" w:rsidR="001A6429" w:rsidRDefault="001A6429" w:rsidP="000D7D46">
            <w:pPr>
              <w:jc w:val="center"/>
            </w:pPr>
            <w:r>
              <w:rPr>
                <w:sz w:val="20"/>
                <w:szCs w:val="20"/>
              </w:rPr>
              <w:t xml:space="preserve">X </w:t>
            </w:r>
          </w:p>
        </w:tc>
      </w:tr>
      <w:tr w:rsidR="001A6429" w14:paraId="627A3024" w14:textId="77777777" w:rsidTr="000D7D46">
        <w:tc>
          <w:tcPr>
            <w:tcW w:w="1980" w:type="dxa"/>
            <w:tcBorders>
              <w:top w:val="single" w:sz="8" w:space="0" w:color="666666"/>
              <w:left w:val="single" w:sz="8" w:space="0" w:color="666666"/>
              <w:bottom w:val="single" w:sz="8" w:space="0" w:color="666666"/>
              <w:right w:val="single" w:sz="8" w:space="0" w:color="666666"/>
            </w:tcBorders>
            <w:shd w:val="clear" w:color="auto" w:fill="F2F2F2"/>
            <w:tcMar>
              <w:top w:w="60" w:type="dxa"/>
              <w:left w:w="60" w:type="dxa"/>
              <w:bottom w:w="60" w:type="dxa"/>
              <w:right w:w="60" w:type="dxa"/>
            </w:tcMar>
          </w:tcPr>
          <w:p w14:paraId="79EE42E6" w14:textId="77777777" w:rsidR="001A6429" w:rsidRDefault="001A6429" w:rsidP="000D7D46">
            <w:r>
              <w:rPr>
                <w:sz w:val="20"/>
                <w:szCs w:val="20"/>
              </w:rPr>
              <w:t xml:space="preserve">5b) Students will be able to communicate the findings of these </w:t>
            </w:r>
            <w:r>
              <w:rPr>
                <w:sz w:val="20"/>
                <w:szCs w:val="20"/>
              </w:rPr>
              <w:lastRenderedPageBreak/>
              <w:t>studies, both orally and in writing</w:t>
            </w: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48969AA" w14:textId="77777777" w:rsidR="001A6429" w:rsidRDefault="001A6429" w:rsidP="000D7D46">
            <w:pPr>
              <w:widowControl w:val="0"/>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6A77F30" w14:textId="77777777" w:rsidR="001A6429" w:rsidRDefault="001A6429" w:rsidP="000D7D46">
            <w:pPr>
              <w:widowControl w:val="0"/>
              <w:jc w:val="center"/>
            </w:pPr>
            <w:r>
              <w:rPr>
                <w:sz w:val="20"/>
                <w:szCs w:val="20"/>
              </w:rPr>
              <w:t xml:space="preserve"> </w:t>
            </w:r>
          </w:p>
          <w:p w14:paraId="42C74BE0" w14:textId="77777777" w:rsidR="001A6429" w:rsidRDefault="001A6429" w:rsidP="000D7D46">
            <w:pPr>
              <w:widowControl w:val="0"/>
              <w:jc w:val="center"/>
            </w:pP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72B69861" w14:textId="77777777" w:rsidR="001A6429" w:rsidRDefault="001A6429" w:rsidP="000D7D46">
            <w:pPr>
              <w:widowControl w:val="0"/>
              <w:jc w:val="center"/>
            </w:pPr>
            <w:r>
              <w:rPr>
                <w:sz w:val="20"/>
                <w:szCs w:val="20"/>
              </w:rPr>
              <w:t xml:space="preserve"> </w:t>
            </w:r>
          </w:p>
          <w:p w14:paraId="6200B06E" w14:textId="77777777" w:rsidR="001A6429" w:rsidRDefault="001A6429" w:rsidP="000D7D46">
            <w:pPr>
              <w:widowControl w:val="0"/>
              <w:jc w:val="center"/>
            </w:pPr>
          </w:p>
        </w:tc>
        <w:tc>
          <w:tcPr>
            <w:tcW w:w="72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4F7D5B14" w14:textId="77777777" w:rsidR="001A6429" w:rsidRDefault="001A6429" w:rsidP="000D7D46">
            <w:pPr>
              <w:jc w:val="center"/>
            </w:pPr>
          </w:p>
          <w:p w14:paraId="171BF66B" w14:textId="77777777" w:rsidR="001A6429" w:rsidRDefault="001A6429" w:rsidP="000D7D46">
            <w:pPr>
              <w:jc w:val="center"/>
            </w:pPr>
            <w:r>
              <w:rPr>
                <w:sz w:val="20"/>
                <w:szCs w:val="20"/>
              </w:rPr>
              <w:t>X</w:t>
            </w:r>
          </w:p>
        </w:tc>
        <w:tc>
          <w:tcPr>
            <w:tcW w:w="58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26C92CC8" w14:textId="77777777" w:rsidR="001A6429" w:rsidRDefault="001A6429" w:rsidP="000D7D46">
            <w:pPr>
              <w:jc w:val="center"/>
            </w:pPr>
          </w:p>
          <w:p w14:paraId="0EC7BA31" w14:textId="77777777" w:rsidR="001A6429" w:rsidRDefault="001A6429" w:rsidP="000D7D46">
            <w:pPr>
              <w:jc w:val="center"/>
            </w:pP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F3EB2DC" w14:textId="77777777" w:rsidR="001A6429" w:rsidRDefault="001A6429" w:rsidP="000D7D46">
            <w:pPr>
              <w:jc w:val="center"/>
            </w:pPr>
          </w:p>
          <w:p w14:paraId="43605938"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624B9521" w14:textId="77777777" w:rsidR="001A6429" w:rsidRDefault="001A6429" w:rsidP="000D7D46">
            <w:pPr>
              <w:jc w:val="center"/>
            </w:pPr>
          </w:p>
          <w:p w14:paraId="08A50063" w14:textId="77777777" w:rsidR="001A6429" w:rsidRDefault="001A6429" w:rsidP="000D7D46">
            <w:pPr>
              <w:jc w:val="center"/>
            </w:pPr>
          </w:p>
        </w:tc>
        <w:tc>
          <w:tcPr>
            <w:tcW w:w="63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3D0C90EF" w14:textId="77777777" w:rsidR="001A6429" w:rsidRDefault="001A6429" w:rsidP="000D7D46">
            <w:pPr>
              <w:jc w:val="center"/>
            </w:pPr>
          </w:p>
          <w:p w14:paraId="2620F8CB" w14:textId="77777777" w:rsidR="001A6429" w:rsidRDefault="001A6429" w:rsidP="000D7D46">
            <w:pPr>
              <w:jc w:val="center"/>
            </w:pPr>
          </w:p>
        </w:tc>
        <w:tc>
          <w:tcPr>
            <w:tcW w:w="96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9F540A9" w14:textId="77777777" w:rsidR="001A6429" w:rsidRDefault="001A6429" w:rsidP="000D7D46">
            <w:pPr>
              <w:jc w:val="center"/>
            </w:pPr>
          </w:p>
          <w:p w14:paraId="30BE8716" w14:textId="77777777" w:rsidR="001A6429" w:rsidRDefault="001A6429" w:rsidP="000D7D46">
            <w:pPr>
              <w:jc w:val="center"/>
            </w:pPr>
          </w:p>
        </w:tc>
        <w:tc>
          <w:tcPr>
            <w:tcW w:w="615"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18511BDB" w14:textId="77777777" w:rsidR="001A6429" w:rsidRDefault="001A6429" w:rsidP="000D7D46">
            <w:pPr>
              <w:jc w:val="center"/>
            </w:pPr>
          </w:p>
          <w:p w14:paraId="7AA65142" w14:textId="77777777" w:rsidR="001A6429" w:rsidRDefault="001A6429" w:rsidP="000D7D46">
            <w:pPr>
              <w:jc w:val="center"/>
            </w:pPr>
            <w:r>
              <w:rPr>
                <w:sz w:val="20"/>
                <w:szCs w:val="20"/>
              </w:rPr>
              <w:t>X</w:t>
            </w:r>
          </w:p>
        </w:tc>
        <w:tc>
          <w:tcPr>
            <w:tcW w:w="600" w:type="dxa"/>
            <w:tcBorders>
              <w:top w:val="single" w:sz="8" w:space="0" w:color="666666"/>
              <w:left w:val="single" w:sz="8" w:space="0" w:color="666666"/>
              <w:bottom w:val="single" w:sz="8" w:space="0" w:color="666666"/>
              <w:right w:val="single" w:sz="8" w:space="0" w:color="666666"/>
            </w:tcBorders>
            <w:tcMar>
              <w:top w:w="60" w:type="dxa"/>
              <w:left w:w="60" w:type="dxa"/>
              <w:bottom w:w="60" w:type="dxa"/>
              <w:right w:w="60" w:type="dxa"/>
            </w:tcMar>
          </w:tcPr>
          <w:p w14:paraId="598853BA" w14:textId="77777777" w:rsidR="001A6429" w:rsidRDefault="001A6429" w:rsidP="000D7D46">
            <w:pPr>
              <w:jc w:val="center"/>
            </w:pPr>
          </w:p>
          <w:p w14:paraId="5E00DF0F" w14:textId="77777777" w:rsidR="001A6429" w:rsidRDefault="001A6429" w:rsidP="000D7D46">
            <w:pPr>
              <w:jc w:val="center"/>
            </w:pPr>
            <w:r>
              <w:rPr>
                <w:sz w:val="20"/>
                <w:szCs w:val="20"/>
              </w:rPr>
              <w:t xml:space="preserve">X </w:t>
            </w:r>
          </w:p>
        </w:tc>
      </w:tr>
    </w:tbl>
    <w:p w14:paraId="0495D24A" w14:textId="77777777" w:rsidR="001A6429" w:rsidRDefault="001A6429" w:rsidP="001A6429">
      <w:pPr>
        <w:rPr>
          <w:rFonts w:ascii="Times New Roman" w:hAnsi="Times New Roman" w:cs="Times New Roman"/>
          <w:sz w:val="24"/>
          <w:szCs w:val="24"/>
        </w:rPr>
      </w:pPr>
    </w:p>
    <w:p w14:paraId="7B04CF5C" w14:textId="77777777" w:rsidR="001A6429" w:rsidRPr="005728C8" w:rsidRDefault="001A6429" w:rsidP="001A6429">
      <w:pPr>
        <w:pStyle w:val="ListParagraph"/>
        <w:ind w:left="0"/>
      </w:pPr>
    </w:p>
    <w:p w14:paraId="0CB86617" w14:textId="77777777" w:rsidR="00055682" w:rsidRDefault="00055682"/>
    <w:sectPr w:rsidR="000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11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29"/>
    <w:rsid w:val="00055682"/>
    <w:rsid w:val="001A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A04E"/>
  <w15:chartTrackingRefBased/>
  <w15:docId w15:val="{D710CD87-E920-4330-B7F5-B1FB9373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2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2022-11-01T14:35:00Z</dcterms:created>
  <dcterms:modified xsi:type="dcterms:W3CDTF">2022-11-01T14:37:00Z</dcterms:modified>
</cp:coreProperties>
</file>